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ECD58" w14:textId="39BB712B" w:rsidR="00B1662B" w:rsidRPr="007D2726" w:rsidRDefault="002550EC" w:rsidP="00B1662B">
      <w:pPr>
        <w:jc w:val="right"/>
        <w:rPr>
          <w:rFonts w:asciiTheme="minorHAnsi" w:eastAsiaTheme="minorHAnsi" w:hAnsiTheme="minorHAnsi" w:cstheme="minorBidi"/>
          <w:b/>
          <w:bCs/>
          <w:sz w:val="28"/>
          <w:szCs w:val="28"/>
          <w:lang w:val="en-US"/>
        </w:rPr>
      </w:pPr>
      <w:r w:rsidRPr="007D2726">
        <w:rPr>
          <w:rFonts w:asciiTheme="minorHAnsi" w:eastAsiaTheme="minorHAnsi" w:hAnsiTheme="minorHAnsi" w:cstheme="minorBidi"/>
          <w:sz w:val="20"/>
          <w:szCs w:val="20"/>
          <w:lang w:val="en-US"/>
        </w:rPr>
        <w:t>Press release, 5 March 2021</w:t>
      </w:r>
    </w:p>
    <w:p w14:paraId="49FC4E9B" w14:textId="66F15DC7" w:rsidR="00B1662B" w:rsidRPr="00BC27C2" w:rsidRDefault="00B1662B" w:rsidP="00260A84">
      <w:pPr>
        <w:spacing w:after="0" w:line="240" w:lineRule="auto"/>
        <w:rPr>
          <w:rFonts w:asciiTheme="minorHAnsi" w:eastAsiaTheme="minorHAnsi" w:hAnsiTheme="minorHAnsi" w:cstheme="minorBidi"/>
          <w:b/>
          <w:bCs/>
          <w:lang w:val="en-US"/>
        </w:rPr>
      </w:pPr>
      <w:bookmarkStart w:id="0" w:name="_Hlk65832796"/>
    </w:p>
    <w:p w14:paraId="32B3F785" w14:textId="77777777" w:rsidR="00CC3D29" w:rsidRPr="00BC27C2" w:rsidRDefault="00CC3D29" w:rsidP="00C34CB9">
      <w:pPr>
        <w:spacing w:after="0"/>
        <w:jc w:val="center"/>
        <w:rPr>
          <w:rFonts w:cs="Calibri"/>
          <w:b/>
          <w:bCs/>
          <w:sz w:val="24"/>
          <w:szCs w:val="24"/>
          <w:lang w:val="en-US"/>
        </w:rPr>
      </w:pPr>
    </w:p>
    <w:p w14:paraId="44902801" w14:textId="5AB9115B" w:rsidR="00FA5EC0" w:rsidRPr="00BC27C2" w:rsidRDefault="00FA5EC0" w:rsidP="00FA5EC0">
      <w:pPr>
        <w:spacing w:after="0" w:line="240" w:lineRule="auto"/>
        <w:jc w:val="center"/>
        <w:rPr>
          <w:rFonts w:asciiTheme="minorHAnsi" w:eastAsiaTheme="minorHAnsi" w:hAnsiTheme="minorHAnsi" w:cstheme="minorBidi"/>
          <w:b/>
          <w:bCs/>
          <w:sz w:val="28"/>
          <w:szCs w:val="28"/>
          <w:lang w:val="en-US"/>
        </w:rPr>
      </w:pPr>
      <w:r w:rsidRPr="00BC27C2">
        <w:rPr>
          <w:rFonts w:asciiTheme="minorHAnsi" w:eastAsiaTheme="minorHAnsi" w:hAnsiTheme="minorHAnsi" w:cstheme="minorBidi"/>
          <w:b/>
          <w:bCs/>
          <w:sz w:val="28"/>
          <w:szCs w:val="28"/>
          <w:lang w:val="en-US"/>
        </w:rPr>
        <w:t>Resounds. New Polish Music</w:t>
      </w:r>
    </w:p>
    <w:p w14:paraId="04BBD18C" w14:textId="232044AC" w:rsidR="00FA5EC0" w:rsidRPr="00BC27C2" w:rsidRDefault="00FA5EC0" w:rsidP="00FA5EC0">
      <w:pPr>
        <w:spacing w:after="0" w:line="240" w:lineRule="auto"/>
        <w:jc w:val="center"/>
        <w:rPr>
          <w:rFonts w:asciiTheme="minorHAnsi" w:eastAsiaTheme="minorHAnsi" w:hAnsiTheme="minorHAnsi" w:cstheme="minorBidi"/>
          <w:b/>
          <w:bCs/>
          <w:sz w:val="28"/>
          <w:szCs w:val="28"/>
          <w:lang w:val="en-US"/>
        </w:rPr>
      </w:pPr>
      <w:r w:rsidRPr="00BC27C2">
        <w:rPr>
          <w:rFonts w:asciiTheme="minorHAnsi" w:eastAsiaTheme="minorHAnsi" w:hAnsiTheme="minorHAnsi" w:cstheme="minorBidi"/>
          <w:b/>
          <w:bCs/>
          <w:sz w:val="28"/>
          <w:szCs w:val="28"/>
          <w:lang w:val="en-US"/>
        </w:rPr>
        <w:t>Beyond the medium</w:t>
      </w:r>
    </w:p>
    <w:p w14:paraId="7FBE5AF2" w14:textId="34629A36" w:rsidR="00C34CB9" w:rsidRPr="007D2726" w:rsidRDefault="00C34CB9" w:rsidP="00C34CB9">
      <w:pPr>
        <w:spacing w:after="0"/>
        <w:jc w:val="center"/>
        <w:rPr>
          <w:rFonts w:cs="Calibri"/>
          <w:b/>
          <w:bCs/>
          <w:sz w:val="24"/>
          <w:szCs w:val="24"/>
          <w:lang w:val="en-US"/>
        </w:rPr>
      </w:pPr>
      <w:r w:rsidRPr="007D2726">
        <w:rPr>
          <w:rFonts w:cs="Calibri"/>
          <w:b/>
          <w:bCs/>
          <w:sz w:val="24"/>
          <w:szCs w:val="24"/>
          <w:lang w:val="en-US"/>
        </w:rPr>
        <w:t>13 March 2021, 8 PM</w:t>
      </w:r>
    </w:p>
    <w:p w14:paraId="384D041B" w14:textId="44B3F61E" w:rsidR="00C34CB9" w:rsidRPr="007D2726" w:rsidRDefault="00C34CB9" w:rsidP="00C34CB9">
      <w:pPr>
        <w:spacing w:after="0" w:line="240" w:lineRule="auto"/>
        <w:jc w:val="center"/>
        <w:rPr>
          <w:rFonts w:asciiTheme="minorHAnsi" w:eastAsiaTheme="minorHAnsi" w:hAnsiTheme="minorHAnsi" w:cstheme="minorBidi"/>
          <w:b/>
          <w:bCs/>
          <w:lang w:val="en-US"/>
        </w:rPr>
      </w:pPr>
      <w:r w:rsidRPr="007D2726">
        <w:rPr>
          <w:rFonts w:cs="Calibri"/>
          <w:b/>
          <w:bCs/>
          <w:sz w:val="24"/>
          <w:szCs w:val="24"/>
          <w:lang w:val="en-US"/>
        </w:rPr>
        <w:t>YouTube and Facebook</w:t>
      </w:r>
    </w:p>
    <w:p w14:paraId="6F6059F6" w14:textId="77777777" w:rsidR="00B1662B" w:rsidRPr="007D2726" w:rsidRDefault="00B1662B" w:rsidP="00B1662B">
      <w:pPr>
        <w:spacing w:after="160" w:line="259" w:lineRule="auto"/>
        <w:rPr>
          <w:rFonts w:asciiTheme="minorHAnsi" w:eastAsiaTheme="minorHAnsi" w:hAnsiTheme="minorHAnsi" w:cstheme="minorBidi"/>
          <w:b/>
          <w:bCs/>
          <w:sz w:val="24"/>
          <w:szCs w:val="24"/>
          <w:lang w:val="en-US"/>
        </w:rPr>
      </w:pPr>
    </w:p>
    <w:p w14:paraId="78E1D96B" w14:textId="508D4403" w:rsidR="005B1102" w:rsidRPr="00BC27C2" w:rsidRDefault="005B1102" w:rsidP="005B1102">
      <w:pPr>
        <w:spacing w:after="160" w:line="259" w:lineRule="auto"/>
        <w:jc w:val="both"/>
        <w:rPr>
          <w:rFonts w:asciiTheme="minorHAnsi" w:eastAsiaTheme="minorHAnsi" w:hAnsiTheme="minorHAnsi" w:cstheme="minorBidi"/>
          <w:b/>
          <w:bCs/>
          <w:lang w:val="en-US"/>
        </w:rPr>
      </w:pPr>
      <w:r w:rsidRPr="00BC27C2">
        <w:rPr>
          <w:rFonts w:asciiTheme="minorHAnsi" w:eastAsiaTheme="minorHAnsi" w:hAnsiTheme="minorHAnsi" w:cstheme="minorBidi"/>
          <w:b/>
          <w:bCs/>
          <w:lang w:val="en-US"/>
        </w:rPr>
        <w:t xml:space="preserve">Unconventional experiments with </w:t>
      </w:r>
      <w:r w:rsidR="00C34CB9" w:rsidRPr="00BC27C2">
        <w:rPr>
          <w:rFonts w:asciiTheme="minorHAnsi" w:eastAsiaTheme="minorHAnsi" w:hAnsiTheme="minorHAnsi" w:cstheme="minorBidi"/>
          <w:b/>
          <w:bCs/>
          <w:lang w:val="en-US"/>
        </w:rPr>
        <w:t xml:space="preserve">the </w:t>
      </w:r>
      <w:r w:rsidR="002E109E" w:rsidRPr="00BC27C2">
        <w:rPr>
          <w:rFonts w:asciiTheme="minorHAnsi" w:eastAsiaTheme="minorHAnsi" w:hAnsiTheme="minorHAnsi" w:cstheme="minorBidi"/>
          <w:b/>
          <w:bCs/>
          <w:lang w:val="en-US"/>
        </w:rPr>
        <w:t>medium</w:t>
      </w:r>
      <w:r w:rsidRPr="00BC27C2">
        <w:rPr>
          <w:rFonts w:asciiTheme="minorHAnsi" w:eastAsiaTheme="minorHAnsi" w:hAnsiTheme="minorHAnsi" w:cstheme="minorBidi"/>
          <w:b/>
          <w:bCs/>
          <w:lang w:val="en-US"/>
        </w:rPr>
        <w:t xml:space="preserve"> – </w:t>
      </w:r>
      <w:r w:rsidR="00E315E9" w:rsidRPr="00BC27C2">
        <w:rPr>
          <w:rFonts w:asciiTheme="minorHAnsi" w:eastAsiaTheme="minorHAnsi" w:hAnsiTheme="minorHAnsi" w:cstheme="minorBidi"/>
          <w:b/>
          <w:bCs/>
          <w:lang w:val="en-US"/>
        </w:rPr>
        <w:t xml:space="preserve">and </w:t>
      </w:r>
      <w:r w:rsidRPr="00BC27C2">
        <w:rPr>
          <w:rFonts w:asciiTheme="minorHAnsi" w:eastAsiaTheme="minorHAnsi" w:hAnsiTheme="minorHAnsi" w:cstheme="minorBidi"/>
          <w:b/>
          <w:bCs/>
          <w:lang w:val="en-US"/>
        </w:rPr>
        <w:t xml:space="preserve">not </w:t>
      </w:r>
      <w:r w:rsidR="00E315E9" w:rsidRPr="00BC27C2">
        <w:rPr>
          <w:rFonts w:asciiTheme="minorHAnsi" w:eastAsiaTheme="minorHAnsi" w:hAnsiTheme="minorHAnsi" w:cstheme="minorBidi"/>
          <w:b/>
          <w:bCs/>
          <w:lang w:val="en-US"/>
        </w:rPr>
        <w:t xml:space="preserve">just </w:t>
      </w:r>
      <w:r w:rsidR="00597E99" w:rsidRPr="00BC27C2">
        <w:rPr>
          <w:rFonts w:asciiTheme="minorHAnsi" w:eastAsiaTheme="minorHAnsi" w:hAnsiTheme="minorHAnsi" w:cstheme="minorBidi"/>
          <w:b/>
          <w:bCs/>
          <w:lang w:val="en-US"/>
        </w:rPr>
        <w:t xml:space="preserve">with </w:t>
      </w:r>
      <w:r w:rsidR="00FA5EC0" w:rsidRPr="00BC27C2">
        <w:rPr>
          <w:rFonts w:asciiTheme="minorHAnsi" w:eastAsiaTheme="minorHAnsi" w:hAnsiTheme="minorHAnsi" w:cstheme="minorBidi"/>
          <w:b/>
          <w:bCs/>
          <w:lang w:val="en-US"/>
        </w:rPr>
        <w:t>sound</w:t>
      </w:r>
      <w:r w:rsidRPr="00BC27C2">
        <w:rPr>
          <w:rFonts w:asciiTheme="minorHAnsi" w:eastAsiaTheme="minorHAnsi" w:hAnsiTheme="minorHAnsi" w:cstheme="minorBidi"/>
          <w:b/>
          <w:bCs/>
          <w:lang w:val="en-US"/>
        </w:rPr>
        <w:t xml:space="preserve"> – </w:t>
      </w:r>
      <w:r w:rsidR="00487857" w:rsidRPr="00BC27C2">
        <w:rPr>
          <w:rFonts w:asciiTheme="minorHAnsi" w:eastAsiaTheme="minorHAnsi" w:hAnsiTheme="minorHAnsi" w:cstheme="minorBidi"/>
          <w:b/>
          <w:bCs/>
          <w:lang w:val="en-US"/>
        </w:rPr>
        <w:t>are</w:t>
      </w:r>
      <w:r w:rsidR="00597E99" w:rsidRPr="00BC27C2">
        <w:rPr>
          <w:rFonts w:asciiTheme="minorHAnsi" w:eastAsiaTheme="minorHAnsi" w:hAnsiTheme="minorHAnsi" w:cstheme="minorBidi"/>
          <w:b/>
          <w:bCs/>
          <w:lang w:val="en-US"/>
        </w:rPr>
        <w:t xml:space="preserve"> one of the main</w:t>
      </w:r>
      <w:r w:rsidRPr="00BC27C2">
        <w:rPr>
          <w:rFonts w:asciiTheme="minorHAnsi" w:eastAsiaTheme="minorHAnsi" w:hAnsiTheme="minorHAnsi" w:cstheme="minorBidi"/>
          <w:b/>
          <w:bCs/>
          <w:lang w:val="en-US"/>
        </w:rPr>
        <w:t xml:space="preserve"> themes of </w:t>
      </w:r>
      <w:r w:rsidR="00DA594E" w:rsidRPr="00BC27C2">
        <w:rPr>
          <w:rFonts w:asciiTheme="minorHAnsi" w:eastAsiaTheme="minorHAnsi" w:hAnsiTheme="minorHAnsi" w:cstheme="minorBidi"/>
          <w:b/>
          <w:bCs/>
          <w:lang w:val="en-US"/>
        </w:rPr>
        <w:t>the March edition of</w:t>
      </w:r>
      <w:r w:rsidRPr="00BC27C2">
        <w:rPr>
          <w:rFonts w:asciiTheme="minorHAnsi" w:eastAsiaTheme="minorHAnsi" w:hAnsiTheme="minorHAnsi" w:cstheme="minorBidi"/>
          <w:b/>
          <w:bCs/>
          <w:lang w:val="en-US"/>
        </w:rPr>
        <w:t xml:space="preserve"> the "Resounds. New Polish music" series. </w:t>
      </w:r>
      <w:r w:rsidR="00597E99" w:rsidRPr="00BC27C2">
        <w:rPr>
          <w:rFonts w:cs="Calibri"/>
          <w:b/>
          <w:bCs/>
          <w:lang w:val="en-US"/>
        </w:rPr>
        <w:t>The concert</w:t>
      </w:r>
      <w:r w:rsidR="00597E99" w:rsidRPr="00BC27C2">
        <w:rPr>
          <w:rFonts w:cs="Calibri"/>
          <w:b/>
          <w:bCs/>
          <w:lang w:val="en"/>
        </w:rPr>
        <w:t xml:space="preserve"> will be streamed live on </w:t>
      </w:r>
      <w:proofErr w:type="spellStart"/>
      <w:r w:rsidR="00597E99" w:rsidRPr="00BC27C2">
        <w:rPr>
          <w:rFonts w:cs="Calibri"/>
          <w:b/>
          <w:bCs/>
          <w:lang w:val="en"/>
        </w:rPr>
        <w:t>Sinofnia</w:t>
      </w:r>
      <w:proofErr w:type="spellEnd"/>
      <w:r w:rsidR="00597E99" w:rsidRPr="00BC27C2">
        <w:rPr>
          <w:rFonts w:cs="Calibri"/>
          <w:b/>
          <w:bCs/>
          <w:lang w:val="en"/>
        </w:rPr>
        <w:t xml:space="preserve"> </w:t>
      </w:r>
      <w:proofErr w:type="spellStart"/>
      <w:r w:rsidR="00597E99" w:rsidRPr="00BC27C2">
        <w:rPr>
          <w:rFonts w:cs="Calibri"/>
          <w:b/>
          <w:bCs/>
          <w:lang w:val="en"/>
        </w:rPr>
        <w:t>Varsovia’s</w:t>
      </w:r>
      <w:proofErr w:type="spellEnd"/>
      <w:r w:rsidR="00597E99" w:rsidRPr="00BC27C2">
        <w:rPr>
          <w:rFonts w:cs="Calibri"/>
          <w:b/>
          <w:bCs/>
          <w:lang w:val="en"/>
        </w:rPr>
        <w:t xml:space="preserve"> YouTube and Facebook pages</w:t>
      </w:r>
      <w:r w:rsidR="00597E99" w:rsidRPr="00BC27C2">
        <w:rPr>
          <w:rFonts w:cs="Calibri"/>
          <w:b/>
          <w:bCs/>
          <w:lang w:val="en-US"/>
        </w:rPr>
        <w:t xml:space="preserve"> at 8 PM. </w:t>
      </w:r>
      <w:r w:rsidRPr="00BC27C2">
        <w:rPr>
          <w:rFonts w:asciiTheme="minorHAnsi" w:eastAsiaTheme="minorHAnsi" w:hAnsiTheme="minorHAnsi" w:cstheme="minorBidi"/>
          <w:b/>
          <w:bCs/>
          <w:lang w:val="en-US"/>
        </w:rPr>
        <w:t xml:space="preserve">The </w:t>
      </w:r>
      <w:proofErr w:type="spellStart"/>
      <w:r w:rsidRPr="00BC27C2">
        <w:rPr>
          <w:rFonts w:asciiTheme="minorHAnsi" w:eastAsiaTheme="minorHAnsi" w:hAnsiTheme="minorHAnsi" w:cstheme="minorBidi"/>
          <w:b/>
          <w:bCs/>
          <w:lang w:val="en-US"/>
        </w:rPr>
        <w:t>programmwill</w:t>
      </w:r>
      <w:proofErr w:type="spellEnd"/>
      <w:r w:rsidRPr="00BC27C2">
        <w:rPr>
          <w:rFonts w:asciiTheme="minorHAnsi" w:eastAsiaTheme="minorHAnsi" w:hAnsiTheme="minorHAnsi" w:cstheme="minorBidi"/>
          <w:b/>
          <w:bCs/>
          <w:lang w:val="en-US"/>
        </w:rPr>
        <w:t xml:space="preserve"> feature </w:t>
      </w:r>
      <w:r w:rsidR="00631852" w:rsidRPr="00BC27C2">
        <w:rPr>
          <w:rFonts w:asciiTheme="minorHAnsi" w:eastAsiaTheme="minorHAnsi" w:hAnsiTheme="minorHAnsi" w:cstheme="minorBidi"/>
          <w:b/>
          <w:bCs/>
          <w:lang w:val="en-US"/>
        </w:rPr>
        <w:t>the world premiere of new works</w:t>
      </w:r>
      <w:r w:rsidRPr="00BC27C2">
        <w:rPr>
          <w:rFonts w:asciiTheme="minorHAnsi" w:eastAsiaTheme="minorHAnsi" w:hAnsiTheme="minorHAnsi" w:cstheme="minorBidi"/>
          <w:b/>
          <w:bCs/>
          <w:lang w:val="en-US"/>
        </w:rPr>
        <w:t xml:space="preserve"> by </w:t>
      </w:r>
      <w:proofErr w:type="spellStart"/>
      <w:r w:rsidRPr="00BC27C2">
        <w:rPr>
          <w:rFonts w:asciiTheme="minorHAnsi" w:eastAsiaTheme="minorHAnsi" w:hAnsiTheme="minorHAnsi" w:cstheme="minorBidi"/>
          <w:b/>
          <w:bCs/>
          <w:lang w:val="en-US"/>
        </w:rPr>
        <w:t>Teonik</w:t>
      </w:r>
      <w:r w:rsidR="00631852" w:rsidRPr="00BC27C2">
        <w:rPr>
          <w:rFonts w:asciiTheme="minorHAnsi" w:eastAsiaTheme="minorHAnsi" w:hAnsiTheme="minorHAnsi" w:cstheme="minorBidi"/>
          <w:b/>
          <w:bCs/>
          <w:lang w:val="en-US"/>
        </w:rPr>
        <w:t>i</w:t>
      </w:r>
      <w:proofErr w:type="spellEnd"/>
      <w:r w:rsidRPr="00BC27C2">
        <w:rPr>
          <w:rFonts w:asciiTheme="minorHAnsi" w:eastAsiaTheme="minorHAnsi" w:hAnsiTheme="minorHAnsi" w:cstheme="minorBidi"/>
          <w:b/>
          <w:bCs/>
          <w:lang w:val="en-US"/>
        </w:rPr>
        <w:t xml:space="preserve"> </w:t>
      </w:r>
      <w:proofErr w:type="spellStart"/>
      <w:r w:rsidRPr="00BC27C2">
        <w:rPr>
          <w:rFonts w:asciiTheme="minorHAnsi" w:eastAsiaTheme="minorHAnsi" w:hAnsiTheme="minorHAnsi" w:cstheme="minorBidi"/>
          <w:b/>
          <w:bCs/>
          <w:lang w:val="en-US"/>
        </w:rPr>
        <w:t>Rożynek</w:t>
      </w:r>
      <w:proofErr w:type="spellEnd"/>
      <w:r w:rsidRPr="00BC27C2">
        <w:rPr>
          <w:rFonts w:asciiTheme="minorHAnsi" w:eastAsiaTheme="minorHAnsi" w:hAnsiTheme="minorHAnsi" w:cstheme="minorBidi"/>
          <w:b/>
          <w:bCs/>
          <w:lang w:val="en-US"/>
        </w:rPr>
        <w:t xml:space="preserve"> and Edward </w:t>
      </w:r>
      <w:proofErr w:type="spellStart"/>
      <w:r w:rsidRPr="00BC27C2">
        <w:rPr>
          <w:rFonts w:asciiTheme="minorHAnsi" w:eastAsiaTheme="minorHAnsi" w:hAnsiTheme="minorHAnsi" w:cstheme="minorBidi"/>
          <w:b/>
          <w:bCs/>
          <w:lang w:val="en-US"/>
        </w:rPr>
        <w:t>Sielicki</w:t>
      </w:r>
      <w:proofErr w:type="spellEnd"/>
      <w:r w:rsidRPr="00BC27C2">
        <w:rPr>
          <w:rFonts w:asciiTheme="minorHAnsi" w:eastAsiaTheme="minorHAnsi" w:hAnsiTheme="minorHAnsi" w:cstheme="minorBidi"/>
          <w:b/>
          <w:bCs/>
          <w:lang w:val="en-US"/>
        </w:rPr>
        <w:t xml:space="preserve">, as well as pieces by Sofia </w:t>
      </w:r>
      <w:proofErr w:type="spellStart"/>
      <w:r w:rsidRPr="00BC27C2">
        <w:rPr>
          <w:rFonts w:asciiTheme="minorHAnsi" w:eastAsiaTheme="minorHAnsi" w:hAnsiTheme="minorHAnsi" w:cstheme="minorBidi"/>
          <w:b/>
          <w:bCs/>
          <w:lang w:val="en-US"/>
        </w:rPr>
        <w:t>Gubajdulina</w:t>
      </w:r>
      <w:proofErr w:type="spellEnd"/>
      <w:r w:rsidRPr="00BC27C2">
        <w:rPr>
          <w:rFonts w:asciiTheme="minorHAnsi" w:eastAsiaTheme="minorHAnsi" w:hAnsiTheme="minorHAnsi" w:cstheme="minorBidi"/>
          <w:b/>
          <w:bCs/>
          <w:lang w:val="en-US"/>
        </w:rPr>
        <w:t xml:space="preserve"> and </w:t>
      </w:r>
      <w:proofErr w:type="spellStart"/>
      <w:r w:rsidR="00CC3D29" w:rsidRPr="00BC27C2">
        <w:rPr>
          <w:rFonts w:asciiTheme="minorHAnsi" w:eastAsiaTheme="minorHAnsi" w:hAnsiTheme="minorHAnsi" w:cstheme="minorBidi"/>
          <w:b/>
          <w:bCs/>
          <w:lang w:val="en-US"/>
        </w:rPr>
        <w:t>Włodzimierz</w:t>
      </w:r>
      <w:proofErr w:type="spellEnd"/>
      <w:r w:rsidRPr="00BC27C2">
        <w:rPr>
          <w:rFonts w:asciiTheme="minorHAnsi" w:eastAsiaTheme="minorHAnsi" w:hAnsiTheme="minorHAnsi" w:cstheme="minorBidi"/>
          <w:b/>
          <w:bCs/>
          <w:lang w:val="en-US"/>
        </w:rPr>
        <w:t xml:space="preserve"> </w:t>
      </w:r>
      <w:proofErr w:type="spellStart"/>
      <w:r w:rsidRPr="00BC27C2">
        <w:rPr>
          <w:rFonts w:asciiTheme="minorHAnsi" w:eastAsiaTheme="minorHAnsi" w:hAnsiTheme="minorHAnsi" w:cstheme="minorBidi"/>
          <w:b/>
          <w:bCs/>
          <w:lang w:val="en-US"/>
        </w:rPr>
        <w:t>Kotoński</w:t>
      </w:r>
      <w:proofErr w:type="spellEnd"/>
      <w:r w:rsidRPr="00BC27C2">
        <w:rPr>
          <w:rFonts w:asciiTheme="minorHAnsi" w:eastAsiaTheme="minorHAnsi" w:hAnsiTheme="minorHAnsi" w:cstheme="minorBidi"/>
          <w:b/>
          <w:bCs/>
          <w:lang w:val="en-US"/>
        </w:rPr>
        <w:t xml:space="preserve">. </w:t>
      </w:r>
      <w:r w:rsidR="00597E99" w:rsidRPr="00BC27C2">
        <w:rPr>
          <w:b/>
          <w:bCs/>
          <w:lang w:val="en-US"/>
        </w:rPr>
        <w:t xml:space="preserve">A QA session with the </w:t>
      </w:r>
      <w:r w:rsidR="00D26172" w:rsidRPr="00BC27C2">
        <w:rPr>
          <w:b/>
          <w:bCs/>
          <w:lang w:val="en-US"/>
        </w:rPr>
        <w:t>authors of the commissioned works</w:t>
      </w:r>
      <w:r w:rsidR="00597E99" w:rsidRPr="00BC27C2">
        <w:rPr>
          <w:b/>
          <w:bCs/>
          <w:lang w:val="en-US"/>
        </w:rPr>
        <w:t xml:space="preserve"> </w:t>
      </w:r>
      <w:r w:rsidR="00640B36" w:rsidRPr="00BC27C2">
        <w:rPr>
          <w:b/>
          <w:bCs/>
          <w:lang w:val="en-US"/>
        </w:rPr>
        <w:t>and</w:t>
      </w:r>
      <w:r w:rsidR="00597E99" w:rsidRPr="00BC27C2">
        <w:rPr>
          <w:b/>
          <w:bCs/>
          <w:lang w:val="en-US"/>
        </w:rPr>
        <w:t xml:space="preserve"> </w:t>
      </w:r>
      <w:r w:rsidR="007B01B8" w:rsidRPr="00BC27C2">
        <w:rPr>
          <w:rFonts w:asciiTheme="minorHAnsi" w:eastAsiaTheme="minorHAnsi" w:hAnsiTheme="minorHAnsi" w:cstheme="minorBidi"/>
          <w:b/>
          <w:bCs/>
          <w:lang w:val="en-US"/>
        </w:rPr>
        <w:t xml:space="preserve">music journalist Adam Suprynowicz </w:t>
      </w:r>
      <w:r w:rsidR="00597E99" w:rsidRPr="00BC27C2">
        <w:rPr>
          <w:b/>
          <w:bCs/>
          <w:lang w:val="en-US"/>
        </w:rPr>
        <w:t>will take place before the concert</w:t>
      </w:r>
      <w:r w:rsidR="00597E99" w:rsidRPr="00BC27C2">
        <w:rPr>
          <w:lang w:val="en-US"/>
        </w:rPr>
        <w:t xml:space="preserve"> </w:t>
      </w:r>
      <w:r w:rsidRPr="00BC27C2">
        <w:rPr>
          <w:rFonts w:asciiTheme="minorHAnsi" w:eastAsiaTheme="minorHAnsi" w:hAnsiTheme="minorHAnsi" w:cstheme="minorBidi"/>
          <w:b/>
          <w:bCs/>
          <w:lang w:val="en-US"/>
        </w:rPr>
        <w:t>(</w:t>
      </w:r>
      <w:r w:rsidR="007B01B8" w:rsidRPr="00BC27C2">
        <w:rPr>
          <w:rFonts w:asciiTheme="minorHAnsi" w:eastAsiaTheme="minorHAnsi" w:hAnsiTheme="minorHAnsi" w:cstheme="minorBidi"/>
          <w:b/>
          <w:bCs/>
          <w:lang w:val="en-US"/>
        </w:rPr>
        <w:t>7 PM</w:t>
      </w:r>
      <w:r w:rsidRPr="00BC27C2">
        <w:rPr>
          <w:rFonts w:asciiTheme="minorHAnsi" w:eastAsiaTheme="minorHAnsi" w:hAnsiTheme="minorHAnsi" w:cstheme="minorBidi"/>
          <w:b/>
          <w:bCs/>
          <w:lang w:val="en-US"/>
        </w:rPr>
        <w:t xml:space="preserve">). Sinfonia </w:t>
      </w:r>
      <w:proofErr w:type="spellStart"/>
      <w:r w:rsidRPr="00BC27C2">
        <w:rPr>
          <w:rFonts w:asciiTheme="minorHAnsi" w:eastAsiaTheme="minorHAnsi" w:hAnsiTheme="minorHAnsi" w:cstheme="minorBidi"/>
          <w:b/>
          <w:bCs/>
          <w:lang w:val="en-US"/>
        </w:rPr>
        <w:t>Varsovia</w:t>
      </w:r>
      <w:proofErr w:type="spellEnd"/>
      <w:r w:rsidRPr="00BC27C2">
        <w:rPr>
          <w:rFonts w:asciiTheme="minorHAnsi" w:eastAsiaTheme="minorHAnsi" w:hAnsiTheme="minorHAnsi" w:cstheme="minorBidi"/>
          <w:b/>
          <w:bCs/>
          <w:lang w:val="en-US"/>
        </w:rPr>
        <w:t xml:space="preserve"> will be </w:t>
      </w:r>
      <w:r w:rsidR="00DA594E" w:rsidRPr="00BC27C2">
        <w:rPr>
          <w:rFonts w:asciiTheme="minorHAnsi" w:eastAsiaTheme="minorHAnsi" w:hAnsiTheme="minorHAnsi" w:cstheme="minorBidi"/>
          <w:b/>
          <w:bCs/>
          <w:lang w:val="en-US"/>
        </w:rPr>
        <w:t>led</w:t>
      </w:r>
      <w:r w:rsidRPr="00BC27C2">
        <w:rPr>
          <w:rFonts w:asciiTheme="minorHAnsi" w:eastAsiaTheme="minorHAnsi" w:hAnsiTheme="minorHAnsi" w:cstheme="minorBidi"/>
          <w:b/>
          <w:bCs/>
          <w:lang w:val="en-US"/>
        </w:rPr>
        <w:t xml:space="preserve"> by Russian conductor Mikhail </w:t>
      </w:r>
      <w:proofErr w:type="spellStart"/>
      <w:r w:rsidRPr="00BC27C2">
        <w:rPr>
          <w:rFonts w:asciiTheme="minorHAnsi" w:eastAsiaTheme="minorHAnsi" w:hAnsiTheme="minorHAnsi" w:cstheme="minorBidi"/>
          <w:b/>
          <w:bCs/>
          <w:lang w:val="en-US"/>
        </w:rPr>
        <w:t>Agrest</w:t>
      </w:r>
      <w:proofErr w:type="spellEnd"/>
      <w:r w:rsidRPr="00BC27C2">
        <w:rPr>
          <w:rFonts w:asciiTheme="minorHAnsi" w:eastAsiaTheme="minorHAnsi" w:hAnsiTheme="minorHAnsi" w:cstheme="minorBidi"/>
          <w:b/>
          <w:bCs/>
          <w:lang w:val="en-US"/>
        </w:rPr>
        <w:t xml:space="preserve">.  </w:t>
      </w:r>
    </w:p>
    <w:p w14:paraId="117FE702" w14:textId="3A40352F" w:rsidR="002550EC" w:rsidRPr="00BC27C2" w:rsidRDefault="002550EC" w:rsidP="002550EC">
      <w:pPr>
        <w:spacing w:after="160" w:line="259" w:lineRule="auto"/>
        <w:jc w:val="both"/>
        <w:rPr>
          <w:rFonts w:asciiTheme="minorHAnsi" w:eastAsiaTheme="minorHAnsi" w:hAnsiTheme="minorHAnsi" w:cstheme="minorBidi"/>
          <w:lang w:val="en-US"/>
        </w:rPr>
      </w:pPr>
      <w:r w:rsidRPr="00BC27C2">
        <w:rPr>
          <w:rFonts w:asciiTheme="minorHAnsi" w:eastAsiaTheme="minorHAnsi" w:hAnsiTheme="minorHAnsi" w:cstheme="minorBidi"/>
          <w:lang w:val="en-US"/>
        </w:rPr>
        <w:t xml:space="preserve">The concert will open with the world premiere of </w:t>
      </w:r>
      <w:proofErr w:type="spellStart"/>
      <w:r w:rsidR="00E315E9" w:rsidRPr="00BC27C2">
        <w:rPr>
          <w:rFonts w:asciiTheme="minorHAnsi" w:eastAsiaTheme="minorHAnsi" w:hAnsiTheme="minorHAnsi" w:cstheme="minorBidi"/>
          <w:lang w:val="en-US"/>
        </w:rPr>
        <w:t>Teonik</w:t>
      </w:r>
      <w:r w:rsidR="007D2726">
        <w:rPr>
          <w:rFonts w:asciiTheme="minorHAnsi" w:eastAsiaTheme="minorHAnsi" w:hAnsiTheme="minorHAnsi" w:cstheme="minorBidi"/>
          <w:lang w:val="en-US"/>
        </w:rPr>
        <w:t>i</w:t>
      </w:r>
      <w:proofErr w:type="spellEnd"/>
      <w:r w:rsidR="00E315E9" w:rsidRPr="00BC27C2">
        <w:rPr>
          <w:rFonts w:asciiTheme="minorHAnsi" w:eastAsiaTheme="minorHAnsi" w:hAnsiTheme="minorHAnsi" w:cstheme="minorBidi"/>
          <w:lang w:val="en-US"/>
        </w:rPr>
        <w:t xml:space="preserve"> </w:t>
      </w:r>
      <w:proofErr w:type="spellStart"/>
      <w:r w:rsidRPr="00BC27C2">
        <w:rPr>
          <w:rFonts w:asciiTheme="minorHAnsi" w:eastAsiaTheme="minorHAnsi" w:hAnsiTheme="minorHAnsi" w:cstheme="minorBidi"/>
          <w:lang w:val="en-US"/>
        </w:rPr>
        <w:t>Rożynek's</w:t>
      </w:r>
      <w:proofErr w:type="spellEnd"/>
      <w:r w:rsidRPr="00BC27C2">
        <w:rPr>
          <w:rFonts w:asciiTheme="minorHAnsi" w:eastAsiaTheme="minorHAnsi" w:hAnsiTheme="minorHAnsi" w:cstheme="minorBidi"/>
          <w:lang w:val="en-US"/>
        </w:rPr>
        <w:t xml:space="preserve"> </w:t>
      </w:r>
      <w:proofErr w:type="spellStart"/>
      <w:r w:rsidRPr="00BC27C2">
        <w:rPr>
          <w:rFonts w:asciiTheme="minorHAnsi" w:eastAsiaTheme="minorHAnsi" w:hAnsiTheme="minorHAnsi" w:cstheme="minorBidi"/>
          <w:i/>
          <w:iCs/>
          <w:lang w:val="en-US"/>
        </w:rPr>
        <w:t>Nox</w:t>
      </w:r>
      <w:proofErr w:type="spellEnd"/>
      <w:r w:rsidRPr="00BC27C2">
        <w:rPr>
          <w:rFonts w:asciiTheme="minorHAnsi" w:eastAsiaTheme="minorHAnsi" w:hAnsiTheme="minorHAnsi" w:cstheme="minorBidi"/>
          <w:lang w:val="en-US"/>
        </w:rPr>
        <w:t xml:space="preserve"> (2016) for string ensemble and metal music stands. The composer is </w:t>
      </w:r>
      <w:r w:rsidR="005A0926" w:rsidRPr="00BC27C2">
        <w:rPr>
          <w:rFonts w:asciiTheme="minorHAnsi" w:eastAsiaTheme="minorHAnsi" w:hAnsiTheme="minorHAnsi" w:cstheme="minorBidi"/>
          <w:lang w:val="en-US"/>
        </w:rPr>
        <w:t xml:space="preserve">best </w:t>
      </w:r>
      <w:r w:rsidRPr="00BC27C2">
        <w:rPr>
          <w:rFonts w:asciiTheme="minorHAnsi" w:eastAsiaTheme="minorHAnsi" w:hAnsiTheme="minorHAnsi" w:cstheme="minorBidi"/>
          <w:lang w:val="en-US"/>
        </w:rPr>
        <w:t xml:space="preserve">known for </w:t>
      </w:r>
      <w:r w:rsidR="005A0926" w:rsidRPr="00BC27C2">
        <w:rPr>
          <w:rFonts w:asciiTheme="minorHAnsi" w:eastAsiaTheme="minorHAnsi" w:hAnsiTheme="minorHAnsi" w:cstheme="minorBidi"/>
          <w:lang w:val="en-US"/>
        </w:rPr>
        <w:t xml:space="preserve">her </w:t>
      </w:r>
      <w:r w:rsidR="00703A31" w:rsidRPr="00BC27C2">
        <w:rPr>
          <w:rFonts w:asciiTheme="minorHAnsi" w:eastAsiaTheme="minorHAnsi" w:hAnsiTheme="minorHAnsi" w:cstheme="minorBidi"/>
          <w:lang w:val="en-US"/>
        </w:rPr>
        <w:t xml:space="preserve">experimental explorations </w:t>
      </w:r>
      <w:r w:rsidR="00E315E9" w:rsidRPr="00BC27C2">
        <w:rPr>
          <w:rFonts w:asciiTheme="minorHAnsi" w:eastAsiaTheme="minorHAnsi" w:hAnsiTheme="minorHAnsi" w:cstheme="minorBidi"/>
          <w:lang w:val="en-US"/>
        </w:rPr>
        <w:t xml:space="preserve">of </w:t>
      </w:r>
      <w:r w:rsidRPr="00BC27C2">
        <w:rPr>
          <w:rFonts w:asciiTheme="minorHAnsi" w:eastAsiaTheme="minorHAnsi" w:hAnsiTheme="minorHAnsi" w:cstheme="minorBidi"/>
          <w:lang w:val="en-US"/>
        </w:rPr>
        <w:t xml:space="preserve">electronic music. </w:t>
      </w:r>
      <w:r w:rsidR="00703A31" w:rsidRPr="00BC27C2">
        <w:rPr>
          <w:rFonts w:asciiTheme="minorHAnsi" w:eastAsiaTheme="minorHAnsi" w:hAnsiTheme="minorHAnsi" w:cstheme="minorBidi"/>
          <w:lang w:val="en-US"/>
        </w:rPr>
        <w:t xml:space="preserve">In her latest piece, </w:t>
      </w:r>
      <w:proofErr w:type="spellStart"/>
      <w:r w:rsidR="00703A31" w:rsidRPr="00BC27C2">
        <w:rPr>
          <w:rFonts w:asciiTheme="minorHAnsi" w:eastAsiaTheme="minorHAnsi" w:hAnsiTheme="minorHAnsi" w:cstheme="minorBidi"/>
          <w:lang w:val="en-US"/>
        </w:rPr>
        <w:t>Rożynek</w:t>
      </w:r>
      <w:proofErr w:type="spellEnd"/>
      <w:r w:rsidR="00703A31" w:rsidRPr="00BC27C2">
        <w:rPr>
          <w:rFonts w:asciiTheme="minorHAnsi" w:eastAsiaTheme="minorHAnsi" w:hAnsiTheme="minorHAnsi" w:cstheme="minorBidi"/>
          <w:lang w:val="en-US"/>
        </w:rPr>
        <w:t xml:space="preserve"> employs</w:t>
      </w:r>
      <w:r w:rsidRPr="00BC27C2">
        <w:rPr>
          <w:rFonts w:asciiTheme="minorHAnsi" w:eastAsiaTheme="minorHAnsi" w:hAnsiTheme="minorHAnsi" w:cstheme="minorBidi"/>
          <w:lang w:val="en-US"/>
        </w:rPr>
        <w:t xml:space="preserve"> an integral element of the concert landscape that usually escapes our attention. </w:t>
      </w:r>
      <w:r w:rsidR="005A0926" w:rsidRPr="00BC27C2">
        <w:rPr>
          <w:rFonts w:asciiTheme="minorHAnsi" w:eastAsiaTheme="minorHAnsi" w:hAnsiTheme="minorHAnsi" w:cstheme="minorBidi"/>
          <w:lang w:val="en-US"/>
        </w:rPr>
        <w:t>T</w:t>
      </w:r>
      <w:r w:rsidRPr="00BC27C2">
        <w:rPr>
          <w:rFonts w:asciiTheme="minorHAnsi" w:eastAsiaTheme="minorHAnsi" w:hAnsiTheme="minorHAnsi" w:cstheme="minorBidi"/>
          <w:lang w:val="en-US"/>
        </w:rPr>
        <w:t xml:space="preserve">he </w:t>
      </w:r>
      <w:r w:rsidR="002E109E" w:rsidRPr="00BC27C2">
        <w:rPr>
          <w:rFonts w:asciiTheme="minorHAnsi" w:eastAsiaTheme="minorHAnsi" w:hAnsiTheme="minorHAnsi" w:cstheme="minorBidi"/>
          <w:lang w:val="en-US"/>
        </w:rPr>
        <w:t>orchestral sound</w:t>
      </w:r>
      <w:r w:rsidRPr="00BC27C2">
        <w:rPr>
          <w:rFonts w:asciiTheme="minorHAnsi" w:eastAsiaTheme="minorHAnsi" w:hAnsiTheme="minorHAnsi" w:cstheme="minorBidi"/>
          <w:lang w:val="en-US"/>
        </w:rPr>
        <w:t xml:space="preserve"> </w:t>
      </w:r>
      <w:r w:rsidR="005A0926" w:rsidRPr="00BC27C2">
        <w:rPr>
          <w:rFonts w:asciiTheme="minorHAnsi" w:eastAsiaTheme="minorHAnsi" w:hAnsiTheme="minorHAnsi" w:cstheme="minorBidi"/>
          <w:lang w:val="en-US"/>
        </w:rPr>
        <w:t xml:space="preserve">is combined </w:t>
      </w:r>
      <w:r w:rsidRPr="00BC27C2">
        <w:rPr>
          <w:rFonts w:asciiTheme="minorHAnsi" w:eastAsiaTheme="minorHAnsi" w:hAnsiTheme="minorHAnsi" w:cstheme="minorBidi"/>
          <w:lang w:val="en-US"/>
        </w:rPr>
        <w:t xml:space="preserve">with the sound of metal stands set in vibration by the strings. </w:t>
      </w:r>
    </w:p>
    <w:p w14:paraId="1EC9C77D" w14:textId="6BC135BD" w:rsidR="002550EC" w:rsidRPr="00BC27C2" w:rsidRDefault="005A0926" w:rsidP="00B1662B">
      <w:pPr>
        <w:spacing w:after="160" w:line="259" w:lineRule="auto"/>
        <w:jc w:val="both"/>
        <w:rPr>
          <w:rFonts w:asciiTheme="minorHAnsi" w:eastAsiaTheme="minorHAnsi" w:hAnsiTheme="minorHAnsi" w:cstheme="minorBidi"/>
          <w:lang w:val="en-US"/>
        </w:rPr>
      </w:pPr>
      <w:r w:rsidRPr="00BC27C2">
        <w:rPr>
          <w:rFonts w:asciiTheme="minorHAnsi" w:eastAsiaTheme="minorHAnsi" w:hAnsiTheme="minorHAnsi" w:cstheme="minorBidi"/>
          <w:lang w:val="en-US"/>
        </w:rPr>
        <w:t xml:space="preserve">The narrative of Sofia </w:t>
      </w:r>
      <w:proofErr w:type="spellStart"/>
      <w:r w:rsidRPr="00BC27C2">
        <w:rPr>
          <w:rFonts w:asciiTheme="minorHAnsi" w:eastAsiaTheme="minorHAnsi" w:hAnsiTheme="minorHAnsi" w:cstheme="minorBidi"/>
          <w:lang w:val="en-US"/>
        </w:rPr>
        <w:t>Gubaidulina's</w:t>
      </w:r>
      <w:proofErr w:type="spellEnd"/>
      <w:r w:rsidRPr="00BC27C2">
        <w:rPr>
          <w:rFonts w:asciiTheme="minorHAnsi" w:eastAsiaTheme="minorHAnsi" w:hAnsiTheme="minorHAnsi" w:cstheme="minorBidi"/>
          <w:lang w:val="en-US"/>
        </w:rPr>
        <w:t xml:space="preserve"> symphonic poem </w:t>
      </w:r>
      <w:r w:rsidRPr="00BC27C2">
        <w:rPr>
          <w:rFonts w:asciiTheme="minorHAnsi" w:eastAsiaTheme="minorHAnsi" w:hAnsiTheme="minorHAnsi" w:cstheme="minorBidi"/>
          <w:i/>
          <w:iCs/>
          <w:lang w:val="en-US"/>
        </w:rPr>
        <w:t>Fairytale Poem</w:t>
      </w:r>
      <w:r w:rsidRPr="00BC27C2">
        <w:rPr>
          <w:rFonts w:asciiTheme="minorHAnsi" w:eastAsiaTheme="minorHAnsi" w:hAnsiTheme="minorHAnsi" w:cstheme="minorBidi"/>
          <w:lang w:val="en-US"/>
        </w:rPr>
        <w:t xml:space="preserve"> (1971) also revolves around an object. Or more specifically, a </w:t>
      </w:r>
      <w:r w:rsidR="00703A31" w:rsidRPr="00BC27C2">
        <w:rPr>
          <w:rFonts w:asciiTheme="minorHAnsi" w:eastAsiaTheme="minorHAnsi" w:hAnsiTheme="minorHAnsi" w:cstheme="minorBidi"/>
          <w:lang w:val="en-US"/>
        </w:rPr>
        <w:t xml:space="preserve">piece of </w:t>
      </w:r>
      <w:r w:rsidRPr="00BC27C2">
        <w:rPr>
          <w:rFonts w:asciiTheme="minorHAnsi" w:eastAsiaTheme="minorHAnsi" w:hAnsiTheme="minorHAnsi" w:cstheme="minorBidi"/>
          <w:lang w:val="en-US"/>
        </w:rPr>
        <w:t xml:space="preserve">chalk. The piece was inspired by a Czech fairy tale in which </w:t>
      </w:r>
      <w:r w:rsidR="00B85699" w:rsidRPr="00BC27C2">
        <w:rPr>
          <w:rFonts w:asciiTheme="minorHAnsi" w:eastAsiaTheme="minorHAnsi" w:hAnsiTheme="minorHAnsi" w:cstheme="minorBidi"/>
          <w:lang w:val="en-US"/>
        </w:rPr>
        <w:t xml:space="preserve">a </w:t>
      </w:r>
      <w:r w:rsidRPr="00BC27C2">
        <w:rPr>
          <w:rFonts w:asciiTheme="minorHAnsi" w:eastAsiaTheme="minorHAnsi" w:hAnsiTheme="minorHAnsi" w:cstheme="minorBidi"/>
          <w:lang w:val="en-US"/>
        </w:rPr>
        <w:t xml:space="preserve">chalk </w:t>
      </w:r>
      <w:r w:rsidR="00703A31" w:rsidRPr="00BC27C2">
        <w:rPr>
          <w:rFonts w:asciiTheme="minorHAnsi" w:eastAsiaTheme="minorHAnsi" w:hAnsiTheme="minorHAnsi" w:cstheme="minorBidi"/>
          <w:lang w:val="en-US"/>
        </w:rPr>
        <w:t>from</w:t>
      </w:r>
      <w:r w:rsidRPr="00BC27C2">
        <w:rPr>
          <w:rFonts w:asciiTheme="minorHAnsi" w:eastAsiaTheme="minorHAnsi" w:hAnsiTheme="minorHAnsi" w:cstheme="minorBidi"/>
          <w:lang w:val="en-US"/>
        </w:rPr>
        <w:t xml:space="preserve"> a boy's pocket is </w:t>
      </w:r>
      <w:r w:rsidR="00B85699" w:rsidRPr="00BC27C2">
        <w:rPr>
          <w:rFonts w:asciiTheme="minorHAnsi" w:eastAsiaTheme="minorHAnsi" w:hAnsiTheme="minorHAnsi" w:cstheme="minorBidi"/>
          <w:lang w:val="en-US"/>
        </w:rPr>
        <w:t>brought to life</w:t>
      </w:r>
      <w:r w:rsidRPr="00BC27C2">
        <w:rPr>
          <w:rFonts w:asciiTheme="minorHAnsi" w:eastAsiaTheme="minorHAnsi" w:hAnsiTheme="minorHAnsi" w:cstheme="minorBidi"/>
          <w:lang w:val="en-US"/>
        </w:rPr>
        <w:t xml:space="preserve">. </w:t>
      </w:r>
      <w:r w:rsidR="00B85699" w:rsidRPr="00BC27C2">
        <w:rPr>
          <w:rFonts w:asciiTheme="minorHAnsi" w:eastAsiaTheme="minorHAnsi" w:hAnsiTheme="minorHAnsi" w:cstheme="minorBidi"/>
          <w:lang w:val="en-US"/>
        </w:rPr>
        <w:t>Drawing</w:t>
      </w:r>
      <w:r w:rsidRPr="00BC27C2">
        <w:rPr>
          <w:rFonts w:asciiTheme="minorHAnsi" w:eastAsiaTheme="minorHAnsi" w:hAnsiTheme="minorHAnsi" w:cstheme="minorBidi"/>
          <w:lang w:val="en-US"/>
        </w:rPr>
        <w:t xml:space="preserve"> </w:t>
      </w:r>
      <w:r w:rsidR="00B85699" w:rsidRPr="00BC27C2">
        <w:rPr>
          <w:rFonts w:asciiTheme="minorHAnsi" w:eastAsiaTheme="minorHAnsi" w:hAnsiTheme="minorHAnsi" w:cstheme="minorBidi"/>
          <w:lang w:val="en-US"/>
        </w:rPr>
        <w:t>upon</w:t>
      </w:r>
      <w:r w:rsidRPr="00BC27C2">
        <w:rPr>
          <w:rFonts w:asciiTheme="minorHAnsi" w:eastAsiaTheme="minorHAnsi" w:hAnsiTheme="minorHAnsi" w:cstheme="minorBidi"/>
          <w:lang w:val="en-US"/>
        </w:rPr>
        <w:t xml:space="preserve"> this story, </w:t>
      </w:r>
      <w:proofErr w:type="spellStart"/>
      <w:r w:rsidRPr="00BC27C2">
        <w:rPr>
          <w:rFonts w:asciiTheme="minorHAnsi" w:eastAsiaTheme="minorHAnsi" w:hAnsiTheme="minorHAnsi" w:cstheme="minorBidi"/>
          <w:lang w:val="en-US"/>
        </w:rPr>
        <w:t>Gubaidulina</w:t>
      </w:r>
      <w:proofErr w:type="spellEnd"/>
      <w:r w:rsidRPr="00BC27C2">
        <w:rPr>
          <w:rFonts w:asciiTheme="minorHAnsi" w:eastAsiaTheme="minorHAnsi" w:hAnsiTheme="minorHAnsi" w:cstheme="minorBidi"/>
          <w:lang w:val="en-US"/>
        </w:rPr>
        <w:t xml:space="preserve"> creates a coherent</w:t>
      </w:r>
      <w:r w:rsidR="005F3135" w:rsidRPr="00BC27C2">
        <w:rPr>
          <w:rFonts w:asciiTheme="minorHAnsi" w:eastAsiaTheme="minorHAnsi" w:hAnsiTheme="minorHAnsi" w:cstheme="minorBidi"/>
          <w:lang w:val="en-US"/>
        </w:rPr>
        <w:t xml:space="preserve"> </w:t>
      </w:r>
      <w:r w:rsidRPr="00BC27C2">
        <w:rPr>
          <w:rFonts w:asciiTheme="minorHAnsi" w:eastAsiaTheme="minorHAnsi" w:hAnsiTheme="minorHAnsi" w:cstheme="minorBidi"/>
          <w:lang w:val="en-US"/>
        </w:rPr>
        <w:t>musical story</w:t>
      </w:r>
      <w:r w:rsidR="005F3135" w:rsidRPr="00BC27C2">
        <w:rPr>
          <w:rFonts w:asciiTheme="minorHAnsi" w:eastAsiaTheme="minorHAnsi" w:hAnsiTheme="minorHAnsi" w:cstheme="minorBidi"/>
          <w:lang w:val="en-US"/>
        </w:rPr>
        <w:t xml:space="preserve"> </w:t>
      </w:r>
      <w:r w:rsidR="00663B3B" w:rsidRPr="00BC27C2">
        <w:rPr>
          <w:rFonts w:asciiTheme="minorHAnsi" w:eastAsiaTheme="minorHAnsi" w:hAnsiTheme="minorHAnsi" w:cstheme="minorBidi"/>
          <w:lang w:val="en-US"/>
        </w:rPr>
        <w:t>with o</w:t>
      </w:r>
      <w:r w:rsidR="005F3135" w:rsidRPr="00BC27C2">
        <w:rPr>
          <w:rFonts w:asciiTheme="minorHAnsi" w:eastAsiaTheme="minorHAnsi" w:hAnsiTheme="minorHAnsi" w:cstheme="minorBidi"/>
          <w:lang w:val="en-US"/>
        </w:rPr>
        <w:t>neiric elements</w:t>
      </w:r>
      <w:r w:rsidRPr="00BC27C2">
        <w:rPr>
          <w:rFonts w:asciiTheme="minorHAnsi" w:eastAsiaTheme="minorHAnsi" w:hAnsiTheme="minorHAnsi" w:cstheme="minorBidi"/>
          <w:lang w:val="en-US"/>
        </w:rPr>
        <w:t xml:space="preserve">; she reminds us that the symphonic poem </w:t>
      </w:r>
      <w:r w:rsidR="00B85699" w:rsidRPr="00BC27C2">
        <w:rPr>
          <w:rFonts w:asciiTheme="minorHAnsi" w:eastAsiaTheme="minorHAnsi" w:hAnsiTheme="minorHAnsi" w:cstheme="minorBidi"/>
          <w:lang w:val="en-US"/>
        </w:rPr>
        <w:t>has survived beyond</w:t>
      </w:r>
      <w:r w:rsidRPr="00BC27C2">
        <w:rPr>
          <w:rFonts w:asciiTheme="minorHAnsi" w:eastAsiaTheme="minorHAnsi" w:hAnsiTheme="minorHAnsi" w:cstheme="minorBidi"/>
          <w:lang w:val="en-US"/>
        </w:rPr>
        <w:t xml:space="preserve"> the Romantic era. </w:t>
      </w:r>
    </w:p>
    <w:p w14:paraId="7D29AB9D" w14:textId="66A42251" w:rsidR="009958E4" w:rsidRPr="00BC27C2" w:rsidRDefault="00073CA3" w:rsidP="009958E4">
      <w:pPr>
        <w:spacing w:after="160" w:line="259" w:lineRule="auto"/>
        <w:jc w:val="both"/>
        <w:rPr>
          <w:color w:val="000000"/>
          <w:szCs w:val="24"/>
          <w:lang w:val="en-US"/>
        </w:rPr>
      </w:pPr>
      <w:r w:rsidRPr="00BC27C2">
        <w:rPr>
          <w:rFonts w:asciiTheme="minorHAnsi" w:eastAsiaTheme="minorHAnsi" w:hAnsiTheme="minorHAnsi" w:cstheme="minorBidi"/>
          <w:lang w:val="en-US"/>
        </w:rPr>
        <w:t xml:space="preserve">The repertoire also includes </w:t>
      </w:r>
      <w:proofErr w:type="spellStart"/>
      <w:r w:rsidRPr="00BC27C2">
        <w:rPr>
          <w:rFonts w:asciiTheme="minorHAnsi" w:eastAsiaTheme="minorHAnsi" w:hAnsiTheme="minorHAnsi" w:cstheme="minorBidi"/>
          <w:lang w:val="en-US"/>
        </w:rPr>
        <w:t>Włodzimierz</w:t>
      </w:r>
      <w:proofErr w:type="spellEnd"/>
      <w:r w:rsidRPr="00BC27C2">
        <w:rPr>
          <w:rFonts w:asciiTheme="minorHAnsi" w:eastAsiaTheme="minorHAnsi" w:hAnsiTheme="minorHAnsi" w:cstheme="minorBidi"/>
          <w:lang w:val="en-US"/>
        </w:rPr>
        <w:t xml:space="preserve"> </w:t>
      </w:r>
      <w:proofErr w:type="spellStart"/>
      <w:r w:rsidRPr="00BC27C2">
        <w:rPr>
          <w:rFonts w:asciiTheme="minorHAnsi" w:eastAsiaTheme="minorHAnsi" w:hAnsiTheme="minorHAnsi" w:cstheme="minorBidi"/>
          <w:lang w:val="en-US"/>
        </w:rPr>
        <w:t>Kotoński’s</w:t>
      </w:r>
      <w:proofErr w:type="spellEnd"/>
      <w:r w:rsidRPr="00BC27C2">
        <w:rPr>
          <w:rFonts w:asciiTheme="minorHAnsi" w:eastAsiaTheme="minorHAnsi" w:hAnsiTheme="minorHAnsi" w:cstheme="minorBidi"/>
          <w:lang w:val="en-US"/>
        </w:rPr>
        <w:t xml:space="preserve"> piece, which had its world premiere at </w:t>
      </w:r>
      <w:r w:rsidR="00F87ADE" w:rsidRPr="00BC27C2">
        <w:rPr>
          <w:color w:val="000000"/>
          <w:szCs w:val="24"/>
          <w:lang w:val="en-US"/>
        </w:rPr>
        <w:t xml:space="preserve">the prestigious International Summer Courses for New Music in Darmstadt. </w:t>
      </w:r>
      <w:proofErr w:type="spellStart"/>
      <w:r w:rsidR="009958E4" w:rsidRPr="00BC27C2">
        <w:rPr>
          <w:color w:val="000000"/>
          <w:szCs w:val="24"/>
          <w:lang w:val="en-US"/>
        </w:rPr>
        <w:t>Kotoński's</w:t>
      </w:r>
      <w:proofErr w:type="spellEnd"/>
      <w:r w:rsidR="009958E4" w:rsidRPr="00BC27C2">
        <w:rPr>
          <w:color w:val="000000"/>
          <w:szCs w:val="24"/>
          <w:lang w:val="en-US"/>
        </w:rPr>
        <w:t xml:space="preserve"> work is a </w:t>
      </w:r>
      <w:proofErr w:type="spellStart"/>
      <w:r w:rsidR="009958E4" w:rsidRPr="00BC27C2">
        <w:rPr>
          <w:color w:val="000000"/>
          <w:szCs w:val="24"/>
          <w:lang w:val="en-US"/>
        </w:rPr>
        <w:t>sonorist</w:t>
      </w:r>
      <w:proofErr w:type="spellEnd"/>
      <w:r w:rsidR="009958E4" w:rsidRPr="00BC27C2">
        <w:rPr>
          <w:color w:val="000000"/>
          <w:szCs w:val="24"/>
          <w:lang w:val="en-US"/>
        </w:rPr>
        <w:t xml:space="preserve"> miniature. </w:t>
      </w:r>
      <w:r w:rsidR="00A95D8F" w:rsidRPr="00BC27C2">
        <w:rPr>
          <w:color w:val="000000"/>
          <w:szCs w:val="24"/>
          <w:lang w:val="en-US"/>
        </w:rPr>
        <w:t xml:space="preserve">The </w:t>
      </w:r>
      <w:r w:rsidR="009958E4" w:rsidRPr="00BC27C2">
        <w:rPr>
          <w:i/>
          <w:iCs/>
          <w:color w:val="000000"/>
          <w:szCs w:val="24"/>
          <w:lang w:val="en-US"/>
        </w:rPr>
        <w:t xml:space="preserve">Canto per </w:t>
      </w:r>
      <w:proofErr w:type="spellStart"/>
      <w:r w:rsidR="009958E4" w:rsidRPr="00BC27C2">
        <w:rPr>
          <w:i/>
          <w:iCs/>
          <w:color w:val="000000"/>
          <w:szCs w:val="24"/>
          <w:lang w:val="en-US"/>
        </w:rPr>
        <w:t>complesso</w:t>
      </w:r>
      <w:proofErr w:type="spellEnd"/>
      <w:r w:rsidR="009958E4" w:rsidRPr="00BC27C2">
        <w:rPr>
          <w:i/>
          <w:iCs/>
          <w:color w:val="000000"/>
          <w:szCs w:val="24"/>
          <w:lang w:val="en-US"/>
        </w:rPr>
        <w:t xml:space="preserve"> da camera</w:t>
      </w:r>
      <w:r w:rsidR="00A95D8F" w:rsidRPr="00BC27C2">
        <w:rPr>
          <w:i/>
          <w:iCs/>
          <w:color w:val="000000"/>
          <w:szCs w:val="24"/>
          <w:lang w:val="en-US"/>
        </w:rPr>
        <w:t xml:space="preserve"> </w:t>
      </w:r>
      <w:r w:rsidR="00A95D8F" w:rsidRPr="00BC27C2">
        <w:rPr>
          <w:color w:val="000000"/>
          <w:szCs w:val="24"/>
          <w:lang w:val="en-US"/>
        </w:rPr>
        <w:t>title</w:t>
      </w:r>
      <w:r w:rsidR="009958E4" w:rsidRPr="00BC27C2">
        <w:rPr>
          <w:color w:val="000000"/>
          <w:szCs w:val="24"/>
          <w:lang w:val="en-US"/>
        </w:rPr>
        <w:t xml:space="preserve">, </w:t>
      </w:r>
      <w:r w:rsidR="004B055F" w:rsidRPr="00BC27C2">
        <w:rPr>
          <w:color w:val="000000"/>
          <w:szCs w:val="24"/>
          <w:lang w:val="en-US"/>
        </w:rPr>
        <w:t>the</w:t>
      </w:r>
      <w:r w:rsidR="009958E4" w:rsidRPr="00BC27C2">
        <w:rPr>
          <w:color w:val="000000"/>
          <w:szCs w:val="24"/>
          <w:lang w:val="en-US"/>
        </w:rPr>
        <w:t xml:space="preserve"> </w:t>
      </w:r>
      <w:r w:rsidR="004B055F" w:rsidRPr="00BC27C2">
        <w:rPr>
          <w:color w:val="000000"/>
          <w:szCs w:val="24"/>
          <w:lang w:val="en-US"/>
        </w:rPr>
        <w:t>s</w:t>
      </w:r>
      <w:r w:rsidR="009958E4" w:rsidRPr="00BC27C2">
        <w:rPr>
          <w:color w:val="000000"/>
          <w:szCs w:val="24"/>
          <w:lang w:val="en-US"/>
        </w:rPr>
        <w:t xml:space="preserve">ong for </w:t>
      </w:r>
      <w:r w:rsidR="004B055F" w:rsidRPr="00BC27C2">
        <w:rPr>
          <w:color w:val="000000"/>
          <w:szCs w:val="24"/>
          <w:lang w:val="en-US"/>
        </w:rPr>
        <w:t>c</w:t>
      </w:r>
      <w:r w:rsidR="009958E4" w:rsidRPr="00BC27C2">
        <w:rPr>
          <w:color w:val="000000"/>
          <w:szCs w:val="24"/>
          <w:lang w:val="en-US"/>
        </w:rPr>
        <w:t xml:space="preserve">hamber </w:t>
      </w:r>
      <w:r w:rsidR="004B055F" w:rsidRPr="00BC27C2">
        <w:rPr>
          <w:color w:val="000000"/>
          <w:szCs w:val="24"/>
          <w:lang w:val="en-US"/>
        </w:rPr>
        <w:t>e</w:t>
      </w:r>
      <w:r w:rsidR="009958E4" w:rsidRPr="00BC27C2">
        <w:rPr>
          <w:color w:val="000000"/>
          <w:szCs w:val="24"/>
          <w:lang w:val="en-US"/>
        </w:rPr>
        <w:t xml:space="preserve">nsemble, suggests a </w:t>
      </w:r>
      <w:r w:rsidR="00F16DDD" w:rsidRPr="00BC27C2">
        <w:rPr>
          <w:color w:val="000000"/>
          <w:szCs w:val="24"/>
          <w:lang w:val="en-US"/>
        </w:rPr>
        <w:t xml:space="preserve">form </w:t>
      </w:r>
      <w:r w:rsidR="00E14BE4" w:rsidRPr="00BC27C2">
        <w:rPr>
          <w:color w:val="000000"/>
          <w:szCs w:val="24"/>
          <w:lang w:val="en-US"/>
        </w:rPr>
        <w:t xml:space="preserve">in which </w:t>
      </w:r>
      <w:r w:rsidR="00663B3B" w:rsidRPr="00BC27C2">
        <w:rPr>
          <w:color w:val="000000"/>
          <w:szCs w:val="24"/>
          <w:lang w:val="en-US"/>
        </w:rPr>
        <w:t>patches of color</w:t>
      </w:r>
      <w:r w:rsidR="00E14BE4" w:rsidRPr="00BC27C2">
        <w:rPr>
          <w:color w:val="000000"/>
          <w:szCs w:val="24"/>
          <w:lang w:val="en-US"/>
        </w:rPr>
        <w:t xml:space="preserve"> create a subtle narrative</w:t>
      </w:r>
      <w:r w:rsidR="009958E4" w:rsidRPr="00BC27C2">
        <w:rPr>
          <w:color w:val="000000"/>
          <w:szCs w:val="24"/>
          <w:lang w:val="en-US"/>
        </w:rPr>
        <w:t xml:space="preserve">. </w:t>
      </w:r>
      <w:r w:rsidR="00846183" w:rsidRPr="00BC27C2">
        <w:rPr>
          <w:color w:val="000000"/>
          <w:szCs w:val="24"/>
          <w:lang w:val="en-US"/>
        </w:rPr>
        <w:t>During this period</w:t>
      </w:r>
      <w:r w:rsidR="00663B3B" w:rsidRPr="00BC27C2">
        <w:rPr>
          <w:color w:val="000000"/>
          <w:szCs w:val="24"/>
          <w:lang w:val="en-US"/>
        </w:rPr>
        <w:t>,</w:t>
      </w:r>
      <w:r w:rsidR="009958E4" w:rsidRPr="00BC27C2">
        <w:rPr>
          <w:color w:val="000000"/>
          <w:szCs w:val="24"/>
          <w:lang w:val="en-US"/>
        </w:rPr>
        <w:t xml:space="preserve"> </w:t>
      </w:r>
      <w:proofErr w:type="spellStart"/>
      <w:r w:rsidR="009958E4" w:rsidRPr="00BC27C2">
        <w:rPr>
          <w:color w:val="000000"/>
          <w:szCs w:val="24"/>
          <w:lang w:val="en-US"/>
        </w:rPr>
        <w:t>Kotoński</w:t>
      </w:r>
      <w:proofErr w:type="spellEnd"/>
      <w:r w:rsidR="009958E4" w:rsidRPr="00BC27C2">
        <w:rPr>
          <w:color w:val="000000"/>
          <w:szCs w:val="24"/>
          <w:lang w:val="en-US"/>
        </w:rPr>
        <w:t xml:space="preserve"> </w:t>
      </w:r>
      <w:r w:rsidR="00E315E9" w:rsidRPr="00BC27C2">
        <w:rPr>
          <w:color w:val="000000"/>
          <w:szCs w:val="24"/>
          <w:lang w:val="en-US"/>
        </w:rPr>
        <w:t xml:space="preserve">wrote </w:t>
      </w:r>
      <w:r w:rsidR="008D3457" w:rsidRPr="00BC27C2">
        <w:rPr>
          <w:color w:val="000000"/>
          <w:szCs w:val="24"/>
          <w:lang w:val="en-US"/>
        </w:rPr>
        <w:t>music for</w:t>
      </w:r>
      <w:r w:rsidR="005243D8" w:rsidRPr="00BC27C2">
        <w:rPr>
          <w:color w:val="000000"/>
          <w:szCs w:val="24"/>
          <w:lang w:val="en-US"/>
        </w:rPr>
        <w:t xml:space="preserve"> the</w:t>
      </w:r>
      <w:r w:rsidR="009958E4" w:rsidRPr="00BC27C2">
        <w:rPr>
          <w:color w:val="000000"/>
          <w:szCs w:val="24"/>
          <w:lang w:val="en-US"/>
        </w:rPr>
        <w:t xml:space="preserve"> avant-garde animated cinema</w:t>
      </w:r>
      <w:r w:rsidR="005243D8" w:rsidRPr="00BC27C2">
        <w:rPr>
          <w:color w:val="000000"/>
          <w:szCs w:val="24"/>
          <w:lang w:val="en-US"/>
        </w:rPr>
        <w:t xml:space="preserve"> as evidenced by</w:t>
      </w:r>
      <w:r w:rsidR="009958E4" w:rsidRPr="00BC27C2">
        <w:rPr>
          <w:color w:val="000000"/>
          <w:szCs w:val="24"/>
          <w:lang w:val="en-US"/>
        </w:rPr>
        <w:t xml:space="preserve"> </w:t>
      </w:r>
      <w:r w:rsidR="005F3135" w:rsidRPr="00BC27C2">
        <w:rPr>
          <w:color w:val="000000"/>
          <w:szCs w:val="24"/>
          <w:lang w:val="en-US"/>
        </w:rPr>
        <w:t xml:space="preserve">Jan </w:t>
      </w:r>
      <w:proofErr w:type="spellStart"/>
      <w:r w:rsidR="005F3135" w:rsidRPr="00BC27C2">
        <w:rPr>
          <w:color w:val="000000"/>
          <w:szCs w:val="24"/>
          <w:lang w:val="en-US"/>
        </w:rPr>
        <w:t>Lenica's</w:t>
      </w:r>
      <w:proofErr w:type="spellEnd"/>
      <w:r w:rsidR="005F3135" w:rsidRPr="00BC27C2">
        <w:rPr>
          <w:color w:val="000000"/>
          <w:szCs w:val="24"/>
          <w:lang w:val="en-US"/>
        </w:rPr>
        <w:t xml:space="preserve"> and </w:t>
      </w:r>
      <w:proofErr w:type="spellStart"/>
      <w:r w:rsidR="005F3135" w:rsidRPr="00BC27C2">
        <w:rPr>
          <w:color w:val="000000"/>
          <w:szCs w:val="24"/>
          <w:lang w:val="en-US"/>
        </w:rPr>
        <w:t>Walerian</w:t>
      </w:r>
      <w:proofErr w:type="spellEnd"/>
      <w:r w:rsidR="005F3135" w:rsidRPr="00BC27C2">
        <w:rPr>
          <w:color w:val="000000"/>
          <w:szCs w:val="24"/>
          <w:lang w:val="en-US"/>
        </w:rPr>
        <w:t xml:space="preserve"> Borowczyk's surrealist </w:t>
      </w:r>
      <w:r w:rsidR="005F3135" w:rsidRPr="00BC27C2">
        <w:rPr>
          <w:i/>
          <w:iCs/>
          <w:color w:val="000000"/>
          <w:szCs w:val="24"/>
          <w:lang w:val="en-US"/>
        </w:rPr>
        <w:t>House</w:t>
      </w:r>
      <w:r w:rsidR="005243D8" w:rsidRPr="00BC27C2">
        <w:rPr>
          <w:color w:val="000000"/>
          <w:szCs w:val="24"/>
          <w:lang w:val="en-US"/>
        </w:rPr>
        <w:t>, where</w:t>
      </w:r>
      <w:r w:rsidR="009958E4" w:rsidRPr="00BC27C2">
        <w:rPr>
          <w:color w:val="000000"/>
          <w:szCs w:val="24"/>
          <w:lang w:val="en-US"/>
        </w:rPr>
        <w:t xml:space="preserve"> </w:t>
      </w:r>
      <w:r w:rsidR="005243D8" w:rsidRPr="00BC27C2">
        <w:rPr>
          <w:color w:val="000000"/>
          <w:szCs w:val="24"/>
          <w:lang w:val="en-US"/>
        </w:rPr>
        <w:t>the</w:t>
      </w:r>
      <w:r w:rsidR="006B7B23" w:rsidRPr="00BC27C2">
        <w:rPr>
          <w:color w:val="000000"/>
          <w:szCs w:val="24"/>
          <w:lang w:val="en-US"/>
        </w:rPr>
        <w:t xml:space="preserve"> composer’s electronic</w:t>
      </w:r>
      <w:r w:rsidR="005243D8" w:rsidRPr="00BC27C2">
        <w:rPr>
          <w:color w:val="000000"/>
          <w:szCs w:val="24"/>
          <w:lang w:val="en-US"/>
        </w:rPr>
        <w:t xml:space="preserve"> music </w:t>
      </w:r>
      <w:r w:rsidR="006B7B23" w:rsidRPr="00BC27C2">
        <w:rPr>
          <w:color w:val="000000"/>
          <w:szCs w:val="24"/>
          <w:lang w:val="en-US"/>
        </w:rPr>
        <w:t xml:space="preserve">seems to </w:t>
      </w:r>
      <w:r w:rsidR="005243D8" w:rsidRPr="00BC27C2">
        <w:rPr>
          <w:color w:val="000000"/>
          <w:szCs w:val="24"/>
          <w:lang w:val="en-US"/>
        </w:rPr>
        <w:t>bring objects to</w:t>
      </w:r>
      <w:r w:rsidR="009958E4" w:rsidRPr="00BC27C2">
        <w:rPr>
          <w:color w:val="000000"/>
          <w:szCs w:val="24"/>
          <w:lang w:val="en-US"/>
        </w:rPr>
        <w:t xml:space="preserve"> life. </w:t>
      </w:r>
    </w:p>
    <w:p w14:paraId="4A7C8F69" w14:textId="7866C8C1" w:rsidR="00535E9E" w:rsidRPr="00BC27C2" w:rsidRDefault="00663B3B" w:rsidP="00B1662B">
      <w:pPr>
        <w:spacing w:after="160" w:line="259" w:lineRule="auto"/>
        <w:jc w:val="both"/>
        <w:rPr>
          <w:rFonts w:asciiTheme="minorHAnsi" w:eastAsiaTheme="minorHAnsi" w:hAnsiTheme="minorHAnsi" w:cstheme="minorBidi"/>
          <w:lang w:val="en-US"/>
        </w:rPr>
      </w:pPr>
      <w:r w:rsidRPr="00BC27C2">
        <w:rPr>
          <w:rFonts w:asciiTheme="minorHAnsi" w:eastAsiaTheme="minorHAnsi" w:hAnsiTheme="minorHAnsi" w:cstheme="minorBidi"/>
          <w:lang w:val="en-US"/>
        </w:rPr>
        <w:t xml:space="preserve">Finally, </w:t>
      </w:r>
      <w:r w:rsidR="00020BD9" w:rsidRPr="00BC27C2">
        <w:rPr>
          <w:rFonts w:asciiTheme="minorHAnsi" w:eastAsiaTheme="minorHAnsi" w:hAnsiTheme="minorHAnsi" w:cstheme="minorBidi"/>
          <w:lang w:val="en-US"/>
        </w:rPr>
        <w:t>t</w:t>
      </w:r>
      <w:r w:rsidRPr="00BC27C2">
        <w:rPr>
          <w:rFonts w:asciiTheme="minorHAnsi" w:eastAsiaTheme="minorHAnsi" w:hAnsiTheme="minorHAnsi" w:cstheme="minorBidi"/>
          <w:lang w:val="en-US"/>
        </w:rPr>
        <w:t xml:space="preserve">he second premiere of the March "Resounds" is </w:t>
      </w:r>
      <w:r w:rsidR="00535E9E" w:rsidRPr="00BC27C2">
        <w:rPr>
          <w:rFonts w:asciiTheme="minorHAnsi" w:eastAsiaTheme="minorHAnsi" w:hAnsiTheme="minorHAnsi" w:cstheme="minorBidi"/>
          <w:lang w:val="en-US"/>
        </w:rPr>
        <w:t xml:space="preserve">Edward </w:t>
      </w:r>
      <w:proofErr w:type="spellStart"/>
      <w:r w:rsidR="00535E9E" w:rsidRPr="00BC27C2">
        <w:rPr>
          <w:rFonts w:asciiTheme="minorHAnsi" w:eastAsiaTheme="minorHAnsi" w:hAnsiTheme="minorHAnsi" w:cstheme="minorBidi"/>
          <w:lang w:val="en-US"/>
        </w:rPr>
        <w:t>Sielicki's</w:t>
      </w:r>
      <w:proofErr w:type="spellEnd"/>
      <w:r w:rsidR="00535E9E" w:rsidRPr="00BC27C2">
        <w:rPr>
          <w:rFonts w:asciiTheme="minorHAnsi" w:eastAsiaTheme="minorHAnsi" w:hAnsiTheme="minorHAnsi" w:cstheme="minorBidi"/>
          <w:lang w:val="en-US"/>
        </w:rPr>
        <w:t xml:space="preserve"> </w:t>
      </w:r>
      <w:r w:rsidR="00D540A8" w:rsidRPr="00BC27C2">
        <w:rPr>
          <w:rStyle w:val="Uwydatnienie"/>
          <w:rFonts w:ascii="Times New Roman" w:hAnsi="Times New Roman"/>
          <w:bCs/>
          <w:color w:val="000000"/>
          <w:sz w:val="24"/>
          <w:szCs w:val="24"/>
          <w:bdr w:val="none" w:sz="0" w:space="0" w:color="auto" w:frame="1"/>
          <w:lang w:val="en-US"/>
        </w:rPr>
        <w:t>Symphony Concertante No. 3</w:t>
      </w:r>
      <w:r w:rsidR="00535E9E" w:rsidRPr="00BC27C2">
        <w:rPr>
          <w:rFonts w:asciiTheme="minorHAnsi" w:eastAsiaTheme="minorHAnsi" w:hAnsiTheme="minorHAnsi" w:cstheme="minorBidi"/>
          <w:lang w:val="en-US"/>
        </w:rPr>
        <w:t xml:space="preserve"> (2020). </w:t>
      </w:r>
      <w:r w:rsidR="00056E00" w:rsidRPr="00BC27C2">
        <w:rPr>
          <w:rFonts w:asciiTheme="minorHAnsi" w:eastAsiaTheme="minorHAnsi" w:hAnsiTheme="minorHAnsi" w:cstheme="minorBidi"/>
          <w:lang w:val="en-US"/>
        </w:rPr>
        <w:t xml:space="preserve">In the piece, </w:t>
      </w:r>
      <w:r w:rsidR="00535E9E" w:rsidRPr="00BC27C2">
        <w:rPr>
          <w:rFonts w:asciiTheme="minorHAnsi" w:eastAsiaTheme="minorHAnsi" w:hAnsiTheme="minorHAnsi" w:cstheme="minorBidi"/>
          <w:lang w:val="en-US"/>
        </w:rPr>
        <w:t xml:space="preserve">creativity and chance </w:t>
      </w:r>
      <w:r w:rsidR="00A95D8F" w:rsidRPr="00BC27C2">
        <w:rPr>
          <w:rFonts w:asciiTheme="minorHAnsi" w:eastAsiaTheme="minorHAnsi" w:hAnsiTheme="minorHAnsi" w:cstheme="minorBidi"/>
          <w:lang w:val="en-US"/>
        </w:rPr>
        <w:t>compete</w:t>
      </w:r>
      <w:r w:rsidR="00535E9E" w:rsidRPr="00BC27C2">
        <w:rPr>
          <w:rFonts w:asciiTheme="minorHAnsi" w:eastAsiaTheme="minorHAnsi" w:hAnsiTheme="minorHAnsi" w:cstheme="minorBidi"/>
          <w:lang w:val="en-US"/>
        </w:rPr>
        <w:t xml:space="preserve"> </w:t>
      </w:r>
      <w:r w:rsidR="002027C6" w:rsidRPr="00BC27C2">
        <w:rPr>
          <w:rFonts w:asciiTheme="minorHAnsi" w:eastAsiaTheme="minorHAnsi" w:hAnsiTheme="minorHAnsi" w:cstheme="minorBidi"/>
          <w:lang w:val="en-US"/>
        </w:rPr>
        <w:t xml:space="preserve">against each other </w:t>
      </w:r>
      <w:r w:rsidR="00535E9E" w:rsidRPr="00BC27C2">
        <w:rPr>
          <w:rFonts w:asciiTheme="minorHAnsi" w:eastAsiaTheme="minorHAnsi" w:hAnsiTheme="minorHAnsi" w:cstheme="minorBidi"/>
          <w:lang w:val="en-US"/>
        </w:rPr>
        <w:t xml:space="preserve">in the name of good music. </w:t>
      </w:r>
      <w:r w:rsidR="00D10911" w:rsidRPr="00BC27C2">
        <w:rPr>
          <w:rFonts w:asciiTheme="minorHAnsi" w:eastAsiaTheme="minorHAnsi" w:hAnsiTheme="minorHAnsi" w:cstheme="minorBidi"/>
          <w:lang w:val="en-US"/>
        </w:rPr>
        <w:t xml:space="preserve">The second movement features </w:t>
      </w:r>
      <w:r w:rsidR="00535E9E" w:rsidRPr="00BC27C2">
        <w:rPr>
          <w:rFonts w:asciiTheme="minorHAnsi" w:eastAsiaTheme="minorHAnsi" w:hAnsiTheme="minorHAnsi" w:cstheme="minorBidi"/>
          <w:lang w:val="en-US"/>
        </w:rPr>
        <w:t>the synthesizer</w:t>
      </w:r>
      <w:r w:rsidR="00D10911" w:rsidRPr="00BC27C2">
        <w:rPr>
          <w:rFonts w:asciiTheme="minorHAnsi" w:eastAsiaTheme="minorHAnsi" w:hAnsiTheme="minorHAnsi" w:cstheme="minorBidi"/>
          <w:lang w:val="en-US"/>
        </w:rPr>
        <w:t xml:space="preserve"> as</w:t>
      </w:r>
      <w:r w:rsidR="00535E9E" w:rsidRPr="00BC27C2">
        <w:rPr>
          <w:rFonts w:asciiTheme="minorHAnsi" w:eastAsiaTheme="minorHAnsi" w:hAnsiTheme="minorHAnsi" w:cstheme="minorBidi"/>
          <w:lang w:val="en-US"/>
        </w:rPr>
        <w:t xml:space="preserve"> a solo instrument</w:t>
      </w:r>
      <w:r w:rsidR="00D10911" w:rsidRPr="00BC27C2">
        <w:rPr>
          <w:rFonts w:asciiTheme="minorHAnsi" w:eastAsiaTheme="minorHAnsi" w:hAnsiTheme="minorHAnsi" w:cstheme="minorBidi"/>
          <w:lang w:val="en-US"/>
        </w:rPr>
        <w:t xml:space="preserve"> generating random </w:t>
      </w:r>
      <w:r w:rsidR="00535E9E" w:rsidRPr="00BC27C2">
        <w:rPr>
          <w:rFonts w:asciiTheme="minorHAnsi" w:eastAsiaTheme="minorHAnsi" w:hAnsiTheme="minorHAnsi" w:cstheme="minorBidi"/>
          <w:lang w:val="en-US"/>
        </w:rPr>
        <w:t xml:space="preserve">melodic </w:t>
      </w:r>
      <w:r w:rsidR="00D10911" w:rsidRPr="00BC27C2">
        <w:rPr>
          <w:rFonts w:asciiTheme="minorHAnsi" w:eastAsiaTheme="minorHAnsi" w:hAnsiTheme="minorHAnsi" w:cstheme="minorBidi"/>
          <w:lang w:val="en-US"/>
        </w:rPr>
        <w:t>patterns</w:t>
      </w:r>
      <w:r w:rsidR="00535E9E" w:rsidRPr="00BC27C2">
        <w:rPr>
          <w:rFonts w:asciiTheme="minorHAnsi" w:eastAsiaTheme="minorHAnsi" w:hAnsiTheme="minorHAnsi" w:cstheme="minorBidi"/>
          <w:lang w:val="en-US"/>
        </w:rPr>
        <w:t xml:space="preserve"> based on a </w:t>
      </w:r>
      <w:r w:rsidR="00D10911" w:rsidRPr="00BC27C2">
        <w:rPr>
          <w:rFonts w:asciiTheme="minorHAnsi" w:eastAsiaTheme="minorHAnsi" w:hAnsiTheme="minorHAnsi" w:cstheme="minorBidi"/>
          <w:lang w:val="en-US"/>
        </w:rPr>
        <w:t>specific</w:t>
      </w:r>
      <w:r w:rsidR="00535E9E" w:rsidRPr="00BC27C2">
        <w:rPr>
          <w:rFonts w:asciiTheme="minorHAnsi" w:eastAsiaTheme="minorHAnsi" w:hAnsiTheme="minorHAnsi" w:cstheme="minorBidi"/>
          <w:lang w:val="en-US"/>
        </w:rPr>
        <w:t xml:space="preserve"> scale. The programmed object </w:t>
      </w:r>
      <w:r w:rsidR="00020BD9" w:rsidRPr="00BC27C2">
        <w:rPr>
          <w:rFonts w:asciiTheme="minorHAnsi" w:eastAsiaTheme="minorHAnsi" w:hAnsiTheme="minorHAnsi" w:cstheme="minorBidi"/>
          <w:lang w:val="en-US"/>
        </w:rPr>
        <w:t>comes to life during</w:t>
      </w:r>
      <w:r w:rsidR="00535E9E" w:rsidRPr="00BC27C2">
        <w:rPr>
          <w:rFonts w:asciiTheme="minorHAnsi" w:eastAsiaTheme="minorHAnsi" w:hAnsiTheme="minorHAnsi" w:cstheme="minorBidi"/>
          <w:lang w:val="en-US"/>
        </w:rPr>
        <w:t xml:space="preserve"> the concert,</w:t>
      </w:r>
      <w:r w:rsidR="00020BD9" w:rsidRPr="00BC27C2">
        <w:rPr>
          <w:rFonts w:asciiTheme="minorHAnsi" w:eastAsiaTheme="minorHAnsi" w:hAnsiTheme="minorHAnsi" w:cstheme="minorBidi"/>
          <w:lang w:val="en-US"/>
        </w:rPr>
        <w:t xml:space="preserve"> c</w:t>
      </w:r>
      <w:r w:rsidR="00535E9E" w:rsidRPr="00BC27C2">
        <w:rPr>
          <w:rFonts w:asciiTheme="minorHAnsi" w:eastAsiaTheme="minorHAnsi" w:hAnsiTheme="minorHAnsi" w:cstheme="minorBidi"/>
          <w:lang w:val="en-US"/>
        </w:rPr>
        <w:t xml:space="preserve">ompeting with individual sets of instruments that </w:t>
      </w:r>
      <w:r w:rsidR="00020BD9" w:rsidRPr="00BC27C2">
        <w:rPr>
          <w:rFonts w:asciiTheme="minorHAnsi" w:eastAsiaTheme="minorHAnsi" w:hAnsiTheme="minorHAnsi" w:cstheme="minorBidi"/>
          <w:lang w:val="en-US"/>
        </w:rPr>
        <w:t>form</w:t>
      </w:r>
      <w:r w:rsidR="00535E9E" w:rsidRPr="00BC27C2">
        <w:rPr>
          <w:rFonts w:asciiTheme="minorHAnsi" w:eastAsiaTheme="minorHAnsi" w:hAnsiTheme="minorHAnsi" w:cstheme="minorBidi"/>
          <w:lang w:val="en-US"/>
        </w:rPr>
        <w:t xml:space="preserve"> independent </w:t>
      </w:r>
      <w:r w:rsidR="00020BD9" w:rsidRPr="00BC27C2">
        <w:rPr>
          <w:rFonts w:asciiTheme="minorHAnsi" w:eastAsiaTheme="minorHAnsi" w:hAnsiTheme="minorHAnsi" w:cstheme="minorBidi"/>
          <w:lang w:val="en-US"/>
        </w:rPr>
        <w:t>concertante</w:t>
      </w:r>
      <w:r w:rsidR="00535E9E" w:rsidRPr="00BC27C2">
        <w:rPr>
          <w:rFonts w:asciiTheme="minorHAnsi" w:eastAsiaTheme="minorHAnsi" w:hAnsiTheme="minorHAnsi" w:cstheme="minorBidi"/>
          <w:lang w:val="en-US"/>
        </w:rPr>
        <w:t xml:space="preserve"> groups. </w:t>
      </w:r>
      <w:proofErr w:type="spellStart"/>
      <w:r w:rsidR="00535E9E" w:rsidRPr="00BC27C2">
        <w:rPr>
          <w:rFonts w:asciiTheme="minorHAnsi" w:eastAsiaTheme="minorHAnsi" w:hAnsiTheme="minorHAnsi" w:cstheme="minorBidi"/>
          <w:lang w:val="en-US"/>
        </w:rPr>
        <w:t>Sielicki's</w:t>
      </w:r>
      <w:proofErr w:type="spellEnd"/>
      <w:r w:rsidR="00535E9E" w:rsidRPr="00BC27C2">
        <w:rPr>
          <w:rFonts w:asciiTheme="minorHAnsi" w:eastAsiaTheme="minorHAnsi" w:hAnsiTheme="minorHAnsi" w:cstheme="minorBidi"/>
          <w:lang w:val="en-US"/>
        </w:rPr>
        <w:t xml:space="preserve"> orchestration is full of contrasts </w:t>
      </w:r>
      <w:r w:rsidR="00DE50BD" w:rsidRPr="00BC27C2">
        <w:rPr>
          <w:rFonts w:asciiTheme="minorHAnsi" w:eastAsiaTheme="minorHAnsi" w:hAnsiTheme="minorHAnsi" w:cstheme="minorBidi"/>
          <w:lang w:val="en-US"/>
        </w:rPr>
        <w:t xml:space="preserve">that </w:t>
      </w:r>
      <w:r w:rsidR="00754AFE" w:rsidRPr="00BC27C2">
        <w:rPr>
          <w:rFonts w:asciiTheme="minorHAnsi" w:eastAsiaTheme="minorHAnsi" w:hAnsiTheme="minorHAnsi" w:cstheme="minorBidi"/>
          <w:lang w:val="en-US"/>
        </w:rPr>
        <w:t>capture</w:t>
      </w:r>
      <w:r w:rsidR="00535E9E" w:rsidRPr="00BC27C2">
        <w:rPr>
          <w:rFonts w:asciiTheme="minorHAnsi" w:eastAsiaTheme="minorHAnsi" w:hAnsiTheme="minorHAnsi" w:cstheme="minorBidi"/>
          <w:lang w:val="en-US"/>
        </w:rPr>
        <w:t xml:space="preserve"> the listener's imagination.</w:t>
      </w:r>
    </w:p>
    <w:p w14:paraId="39648CEF" w14:textId="11CF8A93" w:rsidR="00BC27C2" w:rsidRDefault="00CC3D29" w:rsidP="00BC27C2">
      <w:pPr>
        <w:rPr>
          <w:lang w:val="en-US"/>
        </w:rPr>
      </w:pPr>
      <w:r w:rsidRPr="00BC27C2">
        <w:rPr>
          <w:rFonts w:asciiTheme="minorHAnsi" w:eastAsiaTheme="minorHAnsi" w:hAnsiTheme="minorHAnsi" w:cstheme="minorBidi"/>
          <w:lang w:val="en-US"/>
        </w:rPr>
        <w:t xml:space="preserve">A QA session with the </w:t>
      </w:r>
      <w:proofErr w:type="spellStart"/>
      <w:r w:rsidR="00E315E9" w:rsidRPr="00BC27C2">
        <w:rPr>
          <w:rFonts w:asciiTheme="minorHAnsi" w:eastAsiaTheme="minorHAnsi" w:hAnsiTheme="minorHAnsi" w:cstheme="minorBidi"/>
          <w:lang w:val="en-US"/>
        </w:rPr>
        <w:t>Teonik</w:t>
      </w:r>
      <w:r w:rsidR="007D2726">
        <w:rPr>
          <w:rFonts w:asciiTheme="minorHAnsi" w:eastAsiaTheme="minorHAnsi" w:hAnsiTheme="minorHAnsi" w:cstheme="minorBidi"/>
          <w:lang w:val="en-US"/>
        </w:rPr>
        <w:t>i</w:t>
      </w:r>
      <w:proofErr w:type="spellEnd"/>
      <w:r w:rsidR="00E315E9" w:rsidRPr="00BC27C2">
        <w:rPr>
          <w:rFonts w:asciiTheme="minorHAnsi" w:eastAsiaTheme="minorHAnsi" w:hAnsiTheme="minorHAnsi" w:cstheme="minorBidi"/>
          <w:lang w:val="en-US"/>
        </w:rPr>
        <w:t xml:space="preserve"> </w:t>
      </w:r>
      <w:proofErr w:type="spellStart"/>
      <w:r w:rsidRPr="00BC27C2">
        <w:rPr>
          <w:rFonts w:asciiTheme="minorHAnsi" w:eastAsiaTheme="minorHAnsi" w:hAnsiTheme="minorHAnsi" w:cstheme="minorBidi"/>
          <w:lang w:val="en-US"/>
        </w:rPr>
        <w:t>Rożynek</w:t>
      </w:r>
      <w:proofErr w:type="spellEnd"/>
      <w:r w:rsidRPr="00BC27C2">
        <w:rPr>
          <w:rFonts w:asciiTheme="minorHAnsi" w:eastAsiaTheme="minorHAnsi" w:hAnsiTheme="minorHAnsi" w:cstheme="minorBidi"/>
          <w:lang w:val="en-US"/>
        </w:rPr>
        <w:t xml:space="preserve">, Edward </w:t>
      </w:r>
      <w:proofErr w:type="spellStart"/>
      <w:r w:rsidRPr="00BC27C2">
        <w:rPr>
          <w:rFonts w:asciiTheme="minorHAnsi" w:eastAsiaTheme="minorHAnsi" w:hAnsiTheme="minorHAnsi" w:cstheme="minorBidi"/>
          <w:lang w:val="en-US"/>
        </w:rPr>
        <w:t>Sielicki</w:t>
      </w:r>
      <w:proofErr w:type="spellEnd"/>
      <w:r w:rsidR="00640B36" w:rsidRPr="00BC27C2">
        <w:rPr>
          <w:rFonts w:asciiTheme="minorHAnsi" w:eastAsiaTheme="minorHAnsi" w:hAnsiTheme="minorHAnsi" w:cstheme="minorBidi"/>
          <w:lang w:val="en-US"/>
        </w:rPr>
        <w:t>, and</w:t>
      </w:r>
      <w:r w:rsidRPr="00BC27C2">
        <w:rPr>
          <w:rFonts w:asciiTheme="minorHAnsi" w:eastAsiaTheme="minorHAnsi" w:hAnsiTheme="minorHAnsi" w:cstheme="minorBidi"/>
          <w:lang w:val="en-US"/>
        </w:rPr>
        <w:t xml:space="preserve"> </w:t>
      </w:r>
      <w:r w:rsidR="00640B36" w:rsidRPr="00BC27C2">
        <w:rPr>
          <w:rFonts w:asciiTheme="minorHAnsi" w:eastAsiaTheme="minorHAnsi" w:hAnsiTheme="minorHAnsi" w:cstheme="minorBidi"/>
          <w:lang w:val="en-US"/>
        </w:rPr>
        <w:t>music journalist</w:t>
      </w:r>
      <w:r w:rsidRPr="00BC27C2">
        <w:rPr>
          <w:rFonts w:asciiTheme="minorHAnsi" w:eastAsiaTheme="minorHAnsi" w:hAnsiTheme="minorHAnsi" w:cstheme="minorBidi"/>
          <w:lang w:val="en-US"/>
        </w:rPr>
        <w:t xml:space="preserve"> Adam Suprynowicz</w:t>
      </w:r>
      <w:r w:rsidR="00640B36" w:rsidRPr="00BC27C2">
        <w:rPr>
          <w:rFonts w:asciiTheme="minorHAnsi" w:eastAsiaTheme="minorHAnsi" w:hAnsiTheme="minorHAnsi" w:cstheme="minorBidi"/>
          <w:lang w:val="en-US"/>
        </w:rPr>
        <w:t xml:space="preserve"> hosted by Agata Kwiecińska</w:t>
      </w:r>
      <w:r w:rsidRPr="00BC27C2">
        <w:rPr>
          <w:rFonts w:asciiTheme="minorHAnsi" w:eastAsiaTheme="minorHAnsi" w:hAnsiTheme="minorHAnsi" w:cstheme="minorBidi"/>
          <w:lang w:val="en-US"/>
        </w:rPr>
        <w:t xml:space="preserve"> will take place before the concert</w:t>
      </w:r>
      <w:r w:rsidR="00640B36" w:rsidRPr="00BC27C2">
        <w:rPr>
          <w:rFonts w:asciiTheme="minorHAnsi" w:eastAsiaTheme="minorHAnsi" w:hAnsiTheme="minorHAnsi" w:cstheme="minorBidi"/>
          <w:lang w:val="en-US"/>
        </w:rPr>
        <w:t xml:space="preserve">. </w:t>
      </w:r>
      <w:r w:rsidR="00640B36" w:rsidRPr="00BC27C2">
        <w:rPr>
          <w:lang w:val="en"/>
        </w:rPr>
        <w:t xml:space="preserve">The QA session and the concert will be streamed live on Sinfonia </w:t>
      </w:r>
      <w:proofErr w:type="spellStart"/>
      <w:r w:rsidR="00640B36" w:rsidRPr="00BC27C2">
        <w:rPr>
          <w:lang w:val="en"/>
        </w:rPr>
        <w:t>Varsovia’s</w:t>
      </w:r>
      <w:proofErr w:type="spellEnd"/>
      <w:r w:rsidR="00640B36" w:rsidRPr="00BC27C2">
        <w:rPr>
          <w:lang w:val="en"/>
        </w:rPr>
        <w:t xml:space="preserve"> YouTube and Facebook pages. </w:t>
      </w:r>
    </w:p>
    <w:p w14:paraId="2AFBC980" w14:textId="43F8C32E" w:rsidR="00B1662B" w:rsidRPr="00BC27C2" w:rsidRDefault="0032129B" w:rsidP="00BC27C2">
      <w:pPr>
        <w:rPr>
          <w:lang w:val="en-US"/>
        </w:rPr>
      </w:pPr>
      <w:r w:rsidRPr="00BC27C2">
        <w:rPr>
          <w:rFonts w:asciiTheme="minorHAnsi" w:eastAsiaTheme="minorHAnsi" w:hAnsiTheme="minorHAnsi" w:cstheme="minorBidi"/>
          <w:lang w:val="en-US"/>
        </w:rPr>
        <w:lastRenderedPageBreak/>
        <w:t>“</w:t>
      </w:r>
      <w:r w:rsidR="00B85699" w:rsidRPr="00BC27C2">
        <w:rPr>
          <w:rFonts w:asciiTheme="minorHAnsi" w:eastAsiaTheme="minorHAnsi" w:hAnsiTheme="minorHAnsi" w:cstheme="minorBidi"/>
          <w:lang w:val="en-US"/>
        </w:rPr>
        <w:t>Resounds. New Polish Music</w:t>
      </w:r>
      <w:r w:rsidRPr="00BC27C2">
        <w:rPr>
          <w:rFonts w:asciiTheme="minorHAnsi" w:eastAsiaTheme="minorHAnsi" w:hAnsiTheme="minorHAnsi" w:cstheme="minorBidi"/>
          <w:lang w:val="en-US"/>
        </w:rPr>
        <w:t>”</w:t>
      </w:r>
      <w:r w:rsidR="00B85699" w:rsidRPr="00BC27C2">
        <w:rPr>
          <w:rFonts w:asciiTheme="minorHAnsi" w:eastAsiaTheme="minorHAnsi" w:hAnsiTheme="minorHAnsi" w:cstheme="minorBidi"/>
          <w:lang w:val="en-US"/>
        </w:rPr>
        <w:t xml:space="preserve"> is a series of concerts </w:t>
      </w:r>
      <w:r w:rsidR="001B5FA5" w:rsidRPr="00BC27C2">
        <w:rPr>
          <w:rFonts w:asciiTheme="minorHAnsi" w:eastAsiaTheme="minorHAnsi" w:hAnsiTheme="minorHAnsi" w:cstheme="minorBidi"/>
          <w:lang w:val="en-US"/>
        </w:rPr>
        <w:t>featuring</w:t>
      </w:r>
      <w:r w:rsidR="00B85699" w:rsidRPr="00BC27C2">
        <w:rPr>
          <w:rFonts w:asciiTheme="minorHAnsi" w:eastAsiaTheme="minorHAnsi" w:hAnsiTheme="minorHAnsi" w:cstheme="minorBidi"/>
          <w:lang w:val="en-US"/>
        </w:rPr>
        <w:t xml:space="preserve"> contemporary Polish music. </w:t>
      </w:r>
      <w:r w:rsidR="004906D2" w:rsidRPr="00BC27C2">
        <w:rPr>
          <w:rFonts w:asciiTheme="minorHAnsi" w:eastAsiaTheme="minorHAnsi" w:hAnsiTheme="minorHAnsi" w:cstheme="minorBidi"/>
          <w:lang w:val="en-US"/>
        </w:rPr>
        <w:t xml:space="preserve">The series </w:t>
      </w:r>
      <w:r w:rsidR="007F02A1" w:rsidRPr="00BC27C2">
        <w:rPr>
          <w:rFonts w:asciiTheme="minorHAnsi" w:eastAsiaTheme="minorHAnsi" w:hAnsiTheme="minorHAnsi" w:cstheme="minorBidi"/>
          <w:lang w:val="en-US"/>
        </w:rPr>
        <w:t xml:space="preserve">not only </w:t>
      </w:r>
      <w:r w:rsidR="006F375B" w:rsidRPr="00BC27C2">
        <w:rPr>
          <w:rFonts w:asciiTheme="minorHAnsi" w:eastAsiaTheme="minorHAnsi" w:hAnsiTheme="minorHAnsi" w:cstheme="minorBidi"/>
          <w:lang w:val="en-US"/>
        </w:rPr>
        <w:t>showcases</w:t>
      </w:r>
      <w:r w:rsidR="001B5FA5" w:rsidRPr="00BC27C2">
        <w:rPr>
          <w:rFonts w:asciiTheme="minorHAnsi" w:eastAsiaTheme="minorHAnsi" w:hAnsiTheme="minorHAnsi" w:cstheme="minorBidi"/>
          <w:lang w:val="en-US"/>
        </w:rPr>
        <w:t xml:space="preserve"> </w:t>
      </w:r>
      <w:r w:rsidR="009F5D23" w:rsidRPr="00BC27C2">
        <w:rPr>
          <w:rFonts w:asciiTheme="minorHAnsi" w:eastAsiaTheme="minorHAnsi" w:hAnsiTheme="minorHAnsi" w:cstheme="minorBidi"/>
          <w:lang w:val="en-US"/>
        </w:rPr>
        <w:t xml:space="preserve">the </w:t>
      </w:r>
      <w:r w:rsidRPr="00BC27C2">
        <w:rPr>
          <w:rFonts w:asciiTheme="minorHAnsi" w:eastAsiaTheme="minorHAnsi" w:hAnsiTheme="minorHAnsi" w:cstheme="minorBidi"/>
          <w:lang w:val="en-US"/>
        </w:rPr>
        <w:t>works</w:t>
      </w:r>
      <w:r w:rsidR="008C2F17" w:rsidRPr="00BC27C2">
        <w:rPr>
          <w:rFonts w:asciiTheme="minorHAnsi" w:eastAsiaTheme="minorHAnsi" w:hAnsiTheme="minorHAnsi" w:cstheme="minorBidi"/>
          <w:lang w:val="en-US"/>
        </w:rPr>
        <w:t xml:space="preserve"> of contemporary composers</w:t>
      </w:r>
      <w:r w:rsidR="00FA6B74" w:rsidRPr="00BC27C2">
        <w:rPr>
          <w:rFonts w:asciiTheme="minorHAnsi" w:eastAsiaTheme="minorHAnsi" w:hAnsiTheme="minorHAnsi" w:cstheme="minorBidi"/>
          <w:lang w:val="en-US"/>
        </w:rPr>
        <w:t>, but also</w:t>
      </w:r>
      <w:r w:rsidR="001B5FA5" w:rsidRPr="00BC27C2">
        <w:rPr>
          <w:rFonts w:asciiTheme="minorHAnsi" w:eastAsiaTheme="minorHAnsi" w:hAnsiTheme="minorHAnsi" w:cstheme="minorBidi"/>
          <w:lang w:val="en-US"/>
        </w:rPr>
        <w:t xml:space="preserve"> </w:t>
      </w:r>
      <w:r w:rsidR="00F16DDD" w:rsidRPr="00BC27C2">
        <w:rPr>
          <w:rFonts w:asciiTheme="minorHAnsi" w:eastAsiaTheme="minorHAnsi" w:hAnsiTheme="minorHAnsi" w:cstheme="minorBidi"/>
          <w:lang w:val="en-US"/>
        </w:rPr>
        <w:t>explores</w:t>
      </w:r>
      <w:r w:rsidR="004515C4" w:rsidRPr="00BC27C2">
        <w:rPr>
          <w:rFonts w:asciiTheme="minorHAnsi" w:eastAsiaTheme="minorHAnsi" w:hAnsiTheme="minorHAnsi" w:cstheme="minorBidi"/>
          <w:lang w:val="en-US"/>
        </w:rPr>
        <w:t xml:space="preserve"> the contemporary character of</w:t>
      </w:r>
      <w:r w:rsidR="004906D2" w:rsidRPr="00BC27C2">
        <w:rPr>
          <w:rFonts w:asciiTheme="minorHAnsi" w:eastAsiaTheme="minorHAnsi" w:hAnsiTheme="minorHAnsi" w:cstheme="minorBidi"/>
          <w:lang w:val="en-US"/>
        </w:rPr>
        <w:t xml:space="preserve"> </w:t>
      </w:r>
      <w:r w:rsidR="006F375B" w:rsidRPr="00BC27C2">
        <w:rPr>
          <w:rFonts w:asciiTheme="minorHAnsi" w:eastAsiaTheme="minorHAnsi" w:hAnsiTheme="minorHAnsi" w:cstheme="minorBidi"/>
          <w:lang w:val="en-US"/>
        </w:rPr>
        <w:t xml:space="preserve">the </w:t>
      </w:r>
      <w:r w:rsidR="004906D2" w:rsidRPr="00BC27C2">
        <w:rPr>
          <w:rFonts w:asciiTheme="minorHAnsi" w:eastAsiaTheme="minorHAnsi" w:hAnsiTheme="minorHAnsi" w:cstheme="minorBidi"/>
          <w:lang w:val="en-US"/>
        </w:rPr>
        <w:t xml:space="preserve">music </w:t>
      </w:r>
      <w:r w:rsidR="00D57153" w:rsidRPr="00BC27C2">
        <w:rPr>
          <w:rFonts w:asciiTheme="minorHAnsi" w:eastAsiaTheme="minorHAnsi" w:hAnsiTheme="minorHAnsi" w:cstheme="minorBidi"/>
          <w:lang w:val="en-US"/>
        </w:rPr>
        <w:t xml:space="preserve">being </w:t>
      </w:r>
      <w:r w:rsidR="005B5D94" w:rsidRPr="00BC27C2">
        <w:rPr>
          <w:rFonts w:asciiTheme="minorHAnsi" w:eastAsiaTheme="minorHAnsi" w:hAnsiTheme="minorHAnsi" w:cstheme="minorBidi"/>
          <w:lang w:val="en-US"/>
        </w:rPr>
        <w:t>composed</w:t>
      </w:r>
      <w:r w:rsidR="004906D2" w:rsidRPr="00BC27C2">
        <w:rPr>
          <w:rFonts w:asciiTheme="minorHAnsi" w:eastAsiaTheme="minorHAnsi" w:hAnsiTheme="minorHAnsi" w:cstheme="minorBidi"/>
          <w:lang w:val="en-US"/>
        </w:rPr>
        <w:t xml:space="preserve"> today </w:t>
      </w:r>
      <w:r w:rsidR="006F375B" w:rsidRPr="00BC27C2">
        <w:rPr>
          <w:rFonts w:asciiTheme="minorHAnsi" w:eastAsiaTheme="minorHAnsi" w:hAnsiTheme="minorHAnsi" w:cstheme="minorBidi"/>
          <w:lang w:val="en-US"/>
        </w:rPr>
        <w:t>and</w:t>
      </w:r>
      <w:r w:rsidR="005B5D94" w:rsidRPr="00BC27C2">
        <w:rPr>
          <w:rFonts w:asciiTheme="minorHAnsi" w:eastAsiaTheme="minorHAnsi" w:hAnsiTheme="minorHAnsi" w:cstheme="minorBidi"/>
          <w:lang w:val="en-US"/>
        </w:rPr>
        <w:t xml:space="preserve"> </w:t>
      </w:r>
      <w:r w:rsidR="00D57153" w:rsidRPr="00BC27C2">
        <w:rPr>
          <w:rFonts w:asciiTheme="minorHAnsi" w:eastAsiaTheme="minorHAnsi" w:hAnsiTheme="minorHAnsi" w:cstheme="minorBidi"/>
          <w:lang w:val="en-US"/>
        </w:rPr>
        <w:t xml:space="preserve">the music from </w:t>
      </w:r>
      <w:r w:rsidR="004906D2" w:rsidRPr="00BC27C2">
        <w:rPr>
          <w:rFonts w:asciiTheme="minorHAnsi" w:eastAsiaTheme="minorHAnsi" w:hAnsiTheme="minorHAnsi" w:cstheme="minorBidi"/>
          <w:lang w:val="en-US"/>
        </w:rPr>
        <w:t>50 or 100 years ago. The featured pieces</w:t>
      </w:r>
      <w:r w:rsidR="00FA6B74" w:rsidRPr="00BC27C2">
        <w:rPr>
          <w:rFonts w:asciiTheme="minorHAnsi" w:eastAsiaTheme="minorHAnsi" w:hAnsiTheme="minorHAnsi" w:cstheme="minorBidi"/>
          <w:lang w:val="en-US"/>
        </w:rPr>
        <w:t xml:space="preserve"> not only</w:t>
      </w:r>
      <w:r w:rsidR="004906D2" w:rsidRPr="00BC27C2">
        <w:rPr>
          <w:rFonts w:asciiTheme="minorHAnsi" w:eastAsiaTheme="minorHAnsi" w:hAnsiTheme="minorHAnsi" w:cstheme="minorBidi"/>
          <w:lang w:val="en-US"/>
        </w:rPr>
        <w:t xml:space="preserve"> resonate </w:t>
      </w:r>
      <w:r w:rsidR="00FA6B74" w:rsidRPr="00BC27C2">
        <w:rPr>
          <w:rFonts w:asciiTheme="minorHAnsi" w:eastAsiaTheme="minorHAnsi" w:hAnsiTheme="minorHAnsi" w:cstheme="minorBidi"/>
          <w:lang w:val="en-US"/>
        </w:rPr>
        <w:t>across</w:t>
      </w:r>
      <w:r w:rsidR="004906D2" w:rsidRPr="00BC27C2">
        <w:rPr>
          <w:rFonts w:asciiTheme="minorHAnsi" w:eastAsiaTheme="minorHAnsi" w:hAnsiTheme="minorHAnsi" w:cstheme="minorBidi"/>
          <w:lang w:val="en-US"/>
        </w:rPr>
        <w:t xml:space="preserve"> the musical space</w:t>
      </w:r>
      <w:r w:rsidR="00FA6B74" w:rsidRPr="00BC27C2">
        <w:rPr>
          <w:rFonts w:asciiTheme="minorHAnsi" w:eastAsiaTheme="minorHAnsi" w:hAnsiTheme="minorHAnsi" w:cstheme="minorBidi"/>
          <w:lang w:val="en-US"/>
        </w:rPr>
        <w:t>, but also try to engage in a dialog</w:t>
      </w:r>
      <w:r w:rsidR="004906D2" w:rsidRPr="00BC27C2">
        <w:rPr>
          <w:rFonts w:asciiTheme="minorHAnsi" w:eastAsiaTheme="minorHAnsi" w:hAnsiTheme="minorHAnsi" w:cstheme="minorBidi"/>
          <w:lang w:val="en-US"/>
        </w:rPr>
        <w:t xml:space="preserve"> with the world around us.</w:t>
      </w:r>
      <w:r w:rsidR="00F71C21" w:rsidRPr="00BC27C2">
        <w:rPr>
          <w:rFonts w:asciiTheme="minorHAnsi" w:eastAsiaTheme="minorHAnsi" w:hAnsiTheme="minorHAnsi" w:cstheme="minorBidi"/>
          <w:lang w:val="en-US"/>
        </w:rPr>
        <w:t xml:space="preserve"> </w:t>
      </w:r>
      <w:r w:rsidR="00031BA5" w:rsidRPr="00BC27C2">
        <w:rPr>
          <w:lang w:val="en"/>
        </w:rPr>
        <w:t xml:space="preserve">The February edition of the “Resounds” series featured </w:t>
      </w:r>
      <w:r w:rsidR="004515C4" w:rsidRPr="00BC27C2">
        <w:rPr>
          <w:lang w:val="en"/>
        </w:rPr>
        <w:t>pieces</w:t>
      </w:r>
      <w:r w:rsidR="00031BA5" w:rsidRPr="00BC27C2">
        <w:rPr>
          <w:lang w:val="en"/>
        </w:rPr>
        <w:t xml:space="preserve"> by Witold </w:t>
      </w:r>
      <w:proofErr w:type="spellStart"/>
      <w:r w:rsidR="00031BA5" w:rsidRPr="00BC27C2">
        <w:rPr>
          <w:lang w:val="en"/>
        </w:rPr>
        <w:t>Lutosław</w:t>
      </w:r>
      <w:r w:rsidR="00E315E9" w:rsidRPr="00BC27C2">
        <w:rPr>
          <w:lang w:val="en"/>
        </w:rPr>
        <w:t>s</w:t>
      </w:r>
      <w:r w:rsidR="00031BA5" w:rsidRPr="00BC27C2">
        <w:rPr>
          <w:lang w:val="en"/>
        </w:rPr>
        <w:t>ki</w:t>
      </w:r>
      <w:proofErr w:type="spellEnd"/>
      <w:r w:rsidR="00031BA5" w:rsidRPr="00BC27C2">
        <w:rPr>
          <w:lang w:val="en"/>
        </w:rPr>
        <w:t xml:space="preserve">, Andrzej </w:t>
      </w:r>
      <w:proofErr w:type="spellStart"/>
      <w:r w:rsidR="00031BA5" w:rsidRPr="00BC27C2">
        <w:rPr>
          <w:lang w:val="en"/>
        </w:rPr>
        <w:t>Krzanowski</w:t>
      </w:r>
      <w:proofErr w:type="spellEnd"/>
      <w:r w:rsidR="00031BA5" w:rsidRPr="00BC27C2">
        <w:rPr>
          <w:lang w:val="en"/>
        </w:rPr>
        <w:t xml:space="preserve">, and Martyna </w:t>
      </w:r>
      <w:proofErr w:type="spellStart"/>
      <w:r w:rsidR="00031BA5" w:rsidRPr="00BC27C2">
        <w:rPr>
          <w:lang w:val="en"/>
        </w:rPr>
        <w:t>Kosecka</w:t>
      </w:r>
      <w:proofErr w:type="spellEnd"/>
      <w:r w:rsidR="00031BA5" w:rsidRPr="00BC27C2">
        <w:rPr>
          <w:lang w:val="en"/>
        </w:rPr>
        <w:t xml:space="preserve">. Since </w:t>
      </w:r>
      <w:r w:rsidR="004515C4" w:rsidRPr="00BC27C2">
        <w:rPr>
          <w:lang w:val="en"/>
        </w:rPr>
        <w:t xml:space="preserve">the </w:t>
      </w:r>
      <w:r w:rsidR="00031BA5" w:rsidRPr="00BC27C2">
        <w:rPr>
          <w:lang w:val="en"/>
        </w:rPr>
        <w:t>November</w:t>
      </w:r>
      <w:r w:rsidR="004515C4" w:rsidRPr="00BC27C2">
        <w:rPr>
          <w:lang w:val="en"/>
        </w:rPr>
        <w:t xml:space="preserve"> edition</w:t>
      </w:r>
      <w:r w:rsidR="00031BA5" w:rsidRPr="00BC27C2">
        <w:rPr>
          <w:lang w:val="en"/>
        </w:rPr>
        <w:t>, the series has been</w:t>
      </w:r>
      <w:r w:rsidR="00F71C21" w:rsidRPr="00BC27C2">
        <w:rPr>
          <w:lang w:val="en"/>
        </w:rPr>
        <w:t xml:space="preserve"> streamed online on Sinfonia </w:t>
      </w:r>
      <w:proofErr w:type="spellStart"/>
      <w:r w:rsidR="00F71C21" w:rsidRPr="00BC27C2">
        <w:rPr>
          <w:lang w:val="en"/>
        </w:rPr>
        <w:t>Varsovia’s</w:t>
      </w:r>
      <w:proofErr w:type="spellEnd"/>
      <w:r w:rsidR="00F71C21" w:rsidRPr="00BC27C2">
        <w:rPr>
          <w:lang w:val="en"/>
        </w:rPr>
        <w:t xml:space="preserve"> </w:t>
      </w:r>
      <w:hyperlink r:id="rId7" w:history="1">
        <w:r w:rsidR="00F71C21" w:rsidRPr="00BC27C2">
          <w:rPr>
            <w:rStyle w:val="Hipercze"/>
            <w:lang w:val="en"/>
          </w:rPr>
          <w:t>YouTube</w:t>
        </w:r>
      </w:hyperlink>
      <w:r w:rsidR="00F71C21" w:rsidRPr="00BC27C2">
        <w:rPr>
          <w:lang w:val="en"/>
        </w:rPr>
        <w:t xml:space="preserve"> and </w:t>
      </w:r>
      <w:hyperlink r:id="rId8" w:history="1">
        <w:r w:rsidR="00F71C21" w:rsidRPr="00BC27C2">
          <w:rPr>
            <w:rStyle w:val="Hipercze"/>
            <w:lang w:val="en"/>
          </w:rPr>
          <w:t>Facebook</w:t>
        </w:r>
      </w:hyperlink>
      <w:r w:rsidR="00F71C21" w:rsidRPr="00BC27C2">
        <w:rPr>
          <w:lang w:val="en"/>
        </w:rPr>
        <w:t xml:space="preserve"> pages.</w:t>
      </w:r>
      <w:r w:rsidR="00031BA5" w:rsidRPr="00BC27C2">
        <w:rPr>
          <w:lang w:val="en"/>
        </w:rPr>
        <w:t xml:space="preserve"> </w:t>
      </w:r>
      <w:r w:rsidR="00A702FF" w:rsidRPr="00BC27C2">
        <w:rPr>
          <w:lang w:val="en"/>
        </w:rPr>
        <w:t xml:space="preserve">This and the </w:t>
      </w:r>
      <w:r w:rsidR="00E315E9" w:rsidRPr="00BC27C2">
        <w:rPr>
          <w:lang w:val="en"/>
        </w:rPr>
        <w:t xml:space="preserve">two </w:t>
      </w:r>
      <w:r w:rsidR="00A702FF" w:rsidRPr="00BC27C2">
        <w:rPr>
          <w:lang w:val="en"/>
        </w:rPr>
        <w:t xml:space="preserve">previous </w:t>
      </w:r>
      <w:r w:rsidR="00A21EEE" w:rsidRPr="00BC27C2">
        <w:rPr>
          <w:rFonts w:cs="Calibri"/>
          <w:lang w:val="en-US"/>
        </w:rPr>
        <w:t>concerts</w:t>
      </w:r>
      <w:r w:rsidR="00031BA5" w:rsidRPr="00BC27C2">
        <w:rPr>
          <w:rFonts w:cs="Calibri"/>
          <w:lang w:val="en-US"/>
        </w:rPr>
        <w:t xml:space="preserve"> of the </w:t>
      </w:r>
      <w:r w:rsidR="004515C4" w:rsidRPr="00BC27C2">
        <w:rPr>
          <w:rFonts w:cs="Calibri"/>
          <w:lang w:val="en-US"/>
        </w:rPr>
        <w:t>“</w:t>
      </w:r>
      <w:r w:rsidR="00031BA5" w:rsidRPr="00BC27C2">
        <w:rPr>
          <w:rFonts w:cs="Calibri"/>
          <w:lang w:val="en-US"/>
        </w:rPr>
        <w:t>Resounds</w:t>
      </w:r>
      <w:r w:rsidR="004515C4" w:rsidRPr="00BC27C2">
        <w:rPr>
          <w:rFonts w:cs="Calibri"/>
          <w:lang w:val="en-US"/>
        </w:rPr>
        <w:t>”</w:t>
      </w:r>
      <w:r w:rsidR="00031BA5" w:rsidRPr="00BC27C2">
        <w:rPr>
          <w:rFonts w:cs="Calibri"/>
          <w:lang w:val="en-US"/>
        </w:rPr>
        <w:t xml:space="preserve"> series are available on </w:t>
      </w:r>
      <w:hyperlink r:id="rId9" w:history="1">
        <w:r w:rsidR="00031BA5" w:rsidRPr="00BC27C2">
          <w:rPr>
            <w:rStyle w:val="Hipercze"/>
            <w:rFonts w:cs="Calibri"/>
            <w:lang w:val="en-US"/>
          </w:rPr>
          <w:t>the Orchestra’s YouTube channel</w:t>
        </w:r>
      </w:hyperlink>
      <w:r w:rsidR="00031BA5" w:rsidRPr="00BC27C2">
        <w:rPr>
          <w:rStyle w:val="Hipercze"/>
          <w:rFonts w:cs="Calibri"/>
          <w:lang w:val="en-US"/>
        </w:rPr>
        <w:t xml:space="preserve">. </w:t>
      </w:r>
    </w:p>
    <w:p w14:paraId="312EA00A" w14:textId="7E2F5820" w:rsidR="00126CF4" w:rsidRPr="00BC27C2" w:rsidRDefault="00126CF4" w:rsidP="00B1662B">
      <w:pPr>
        <w:spacing w:after="160" w:line="259" w:lineRule="auto"/>
        <w:jc w:val="both"/>
        <w:rPr>
          <w:rFonts w:asciiTheme="minorHAnsi" w:eastAsiaTheme="minorHAnsi" w:hAnsiTheme="minorHAnsi" w:cstheme="minorBidi"/>
          <w:sz w:val="20"/>
          <w:szCs w:val="20"/>
          <w:lang w:val="en-US"/>
        </w:rPr>
      </w:pPr>
      <w:r w:rsidRPr="00BC27C2">
        <w:rPr>
          <w:rFonts w:asciiTheme="minorHAnsi" w:eastAsiaTheme="minorHAnsi" w:hAnsiTheme="minorHAnsi" w:cstheme="minorBidi"/>
          <w:sz w:val="20"/>
          <w:szCs w:val="20"/>
          <w:lang w:val="en-US"/>
        </w:rPr>
        <w:t xml:space="preserve">Edward </w:t>
      </w:r>
      <w:proofErr w:type="spellStart"/>
      <w:r w:rsidRPr="00BC27C2">
        <w:rPr>
          <w:rFonts w:asciiTheme="minorHAnsi" w:eastAsiaTheme="minorHAnsi" w:hAnsiTheme="minorHAnsi" w:cstheme="minorBidi"/>
          <w:sz w:val="20"/>
          <w:szCs w:val="20"/>
          <w:lang w:val="en-US"/>
        </w:rPr>
        <w:t>Sielicki’s</w:t>
      </w:r>
      <w:proofErr w:type="spellEnd"/>
      <w:r w:rsidRPr="00BC27C2">
        <w:rPr>
          <w:rFonts w:asciiTheme="minorHAnsi" w:eastAsiaTheme="minorHAnsi" w:hAnsiTheme="minorHAnsi" w:cstheme="minorBidi"/>
          <w:sz w:val="20"/>
          <w:szCs w:val="20"/>
          <w:lang w:val="en-US"/>
        </w:rPr>
        <w:t xml:space="preserve"> commission</w:t>
      </w:r>
      <w:r w:rsidR="00F87ADE" w:rsidRPr="00BC27C2">
        <w:rPr>
          <w:rFonts w:asciiTheme="minorHAnsi" w:eastAsiaTheme="minorHAnsi" w:hAnsiTheme="minorHAnsi" w:cstheme="minorBidi"/>
          <w:sz w:val="20"/>
          <w:szCs w:val="20"/>
          <w:lang w:val="en-US"/>
        </w:rPr>
        <w:t>ed work</w:t>
      </w:r>
      <w:r w:rsidRPr="00BC27C2">
        <w:rPr>
          <w:rFonts w:asciiTheme="minorHAnsi" w:eastAsiaTheme="minorHAnsi" w:hAnsiTheme="minorHAnsi" w:cstheme="minorBidi"/>
          <w:sz w:val="20"/>
          <w:szCs w:val="20"/>
          <w:lang w:val="en-US"/>
        </w:rPr>
        <w:t xml:space="preserve"> was </w:t>
      </w:r>
      <w:r w:rsidR="008D493B" w:rsidRPr="00BC27C2">
        <w:rPr>
          <w:rFonts w:asciiTheme="minorHAnsi" w:eastAsiaTheme="minorHAnsi" w:hAnsiTheme="minorHAnsi" w:cstheme="minorBidi"/>
          <w:sz w:val="20"/>
          <w:szCs w:val="20"/>
          <w:lang w:val="en-US"/>
        </w:rPr>
        <w:t>c</w:t>
      </w:r>
      <w:r w:rsidRPr="00BC27C2">
        <w:rPr>
          <w:rFonts w:asciiTheme="minorHAnsi" w:eastAsiaTheme="minorHAnsi" w:hAnsiTheme="minorHAnsi" w:cstheme="minorBidi"/>
          <w:sz w:val="20"/>
          <w:szCs w:val="20"/>
          <w:lang w:val="en-US"/>
        </w:rPr>
        <w:t>o-financed by the Ministry of Culture and National Heritage from the Culture Promotion Fund, financed from surcharges for games under state monopoly pursuant to Article 80(1) of the Gambling Act of 19 November 2009, as part of the “Composing Commissions” program, implemented by the Institute of Music and Dance.</w:t>
      </w:r>
    </w:p>
    <w:p w14:paraId="269E4A53" w14:textId="0BF9B032" w:rsidR="004515C4" w:rsidRPr="004515C4" w:rsidRDefault="004515C4" w:rsidP="00B1662B">
      <w:pPr>
        <w:spacing w:after="160" w:line="259" w:lineRule="auto"/>
        <w:jc w:val="both"/>
        <w:rPr>
          <w:rFonts w:asciiTheme="minorHAnsi" w:eastAsiaTheme="minorHAnsi" w:hAnsiTheme="minorHAnsi" w:cstheme="minorBidi"/>
          <w:lang w:val="en-US"/>
        </w:rPr>
      </w:pPr>
      <w:r w:rsidRPr="00BC27C2">
        <w:rPr>
          <w:rFonts w:asciiTheme="minorHAnsi" w:eastAsiaTheme="minorHAnsi" w:hAnsiTheme="minorHAnsi" w:cstheme="minorBidi"/>
          <w:lang w:val="en-US"/>
        </w:rPr>
        <w:t xml:space="preserve">For more information, please visit </w:t>
      </w:r>
      <w:hyperlink r:id="rId10" w:history="1">
        <w:r w:rsidRPr="00BC27C2">
          <w:rPr>
            <w:rFonts w:asciiTheme="minorHAnsi" w:eastAsiaTheme="minorHAnsi" w:hAnsiTheme="minorHAnsi" w:cstheme="minorBidi"/>
            <w:color w:val="0563C1" w:themeColor="hyperlink"/>
            <w:u w:val="single"/>
            <w:lang w:val="en-US"/>
          </w:rPr>
          <w:t>sinfoniavarsovia.org</w:t>
        </w:r>
      </w:hyperlink>
      <w:r w:rsidRPr="004515C4">
        <w:rPr>
          <w:rFonts w:asciiTheme="minorHAnsi" w:eastAsiaTheme="minorHAnsi" w:hAnsiTheme="minorHAnsi" w:cstheme="minorBidi"/>
          <w:color w:val="0563C1" w:themeColor="hyperlink"/>
          <w:u w:val="single"/>
          <w:lang w:val="en-US"/>
        </w:rPr>
        <w:t xml:space="preserve"> </w:t>
      </w:r>
    </w:p>
    <w:p w14:paraId="4E5FC780" w14:textId="77777777" w:rsidR="004515C4" w:rsidRPr="004515C4" w:rsidRDefault="004515C4" w:rsidP="00B1662B">
      <w:pPr>
        <w:spacing w:after="160" w:line="259" w:lineRule="auto"/>
        <w:jc w:val="both"/>
        <w:rPr>
          <w:rFonts w:asciiTheme="minorHAnsi" w:eastAsiaTheme="minorHAnsi" w:hAnsiTheme="minorHAnsi" w:cstheme="minorBidi"/>
          <w:color w:val="0563C1" w:themeColor="hyperlink"/>
          <w:u w:val="single"/>
          <w:lang w:val="en-US"/>
        </w:rPr>
      </w:pPr>
    </w:p>
    <w:bookmarkEnd w:id="0"/>
    <w:p w14:paraId="55374A08" w14:textId="77777777" w:rsidR="00B1662B" w:rsidRPr="004515C4" w:rsidRDefault="00B1662B" w:rsidP="00B1662B">
      <w:pPr>
        <w:spacing w:after="160" w:line="259" w:lineRule="auto"/>
        <w:jc w:val="both"/>
        <w:rPr>
          <w:rFonts w:asciiTheme="minorHAnsi" w:eastAsiaTheme="minorHAnsi" w:hAnsiTheme="minorHAnsi" w:cstheme="minorBidi"/>
          <w:lang w:val="en-US"/>
        </w:rPr>
      </w:pPr>
    </w:p>
    <w:p w14:paraId="451FF963" w14:textId="77777777" w:rsidR="00B1662B" w:rsidRPr="004515C4" w:rsidRDefault="00B1662B" w:rsidP="00B1662B">
      <w:pPr>
        <w:spacing w:after="160" w:line="259" w:lineRule="auto"/>
        <w:jc w:val="both"/>
        <w:rPr>
          <w:rFonts w:asciiTheme="minorHAnsi" w:eastAsiaTheme="minorHAnsi" w:hAnsiTheme="minorHAnsi" w:cstheme="minorBidi"/>
          <w:lang w:val="en-US"/>
        </w:rPr>
      </w:pPr>
    </w:p>
    <w:p w14:paraId="76AF14B1" w14:textId="77777777" w:rsidR="00B1662B" w:rsidRPr="004515C4" w:rsidRDefault="00B1662B" w:rsidP="00B1662B">
      <w:pPr>
        <w:spacing w:after="160" w:line="259" w:lineRule="auto"/>
        <w:jc w:val="both"/>
        <w:rPr>
          <w:rFonts w:asciiTheme="minorHAnsi" w:eastAsiaTheme="minorHAnsi" w:hAnsiTheme="minorHAnsi" w:cstheme="minorBidi"/>
          <w:lang w:val="en-US"/>
        </w:rPr>
      </w:pPr>
    </w:p>
    <w:p w14:paraId="7283A1FC" w14:textId="35B9C050" w:rsidR="004B4A85" w:rsidRPr="004515C4" w:rsidRDefault="004B4A85" w:rsidP="00B1662B">
      <w:pPr>
        <w:jc w:val="both"/>
        <w:rPr>
          <w:lang w:val="en-US"/>
        </w:rPr>
      </w:pPr>
    </w:p>
    <w:sectPr w:rsidR="004B4A85" w:rsidRPr="004515C4" w:rsidSect="0009690E">
      <w:headerReference w:type="default" r:id="rId11"/>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466F9B" w14:textId="77777777" w:rsidR="009A7B77" w:rsidRDefault="009A7B77" w:rsidP="00E75713">
      <w:pPr>
        <w:spacing w:after="0" w:line="240" w:lineRule="auto"/>
      </w:pPr>
      <w:r>
        <w:separator/>
      </w:r>
    </w:p>
  </w:endnote>
  <w:endnote w:type="continuationSeparator" w:id="0">
    <w:p w14:paraId="2B8A9EC2" w14:textId="77777777" w:rsidR="009A7B77" w:rsidRDefault="009A7B77" w:rsidP="00E7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A42A5F" w14:textId="77777777" w:rsidR="009A7B77" w:rsidRDefault="009A7B77" w:rsidP="00E75713">
      <w:pPr>
        <w:spacing w:after="0" w:line="240" w:lineRule="auto"/>
      </w:pPr>
      <w:r>
        <w:separator/>
      </w:r>
    </w:p>
  </w:footnote>
  <w:footnote w:type="continuationSeparator" w:id="0">
    <w:p w14:paraId="76722B77" w14:textId="77777777" w:rsidR="009A7B77" w:rsidRDefault="009A7B77" w:rsidP="00E7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B59B2" w14:textId="4ED2B12F" w:rsidR="00E75713" w:rsidRDefault="00657404">
    <w:pPr>
      <w:pStyle w:val="Nagwek"/>
    </w:pPr>
    <w:r>
      <w:rPr>
        <w:noProof/>
      </w:rPr>
      <w:drawing>
        <wp:anchor distT="0" distB="0" distL="114300" distR="114300" simplePos="0" relativeHeight="251657728" behindDoc="1" locked="0" layoutInCell="1" allowOverlap="1" wp14:anchorId="4B4AEA3B" wp14:editId="1860A626">
          <wp:simplePos x="0" y="0"/>
          <wp:positionH relativeFrom="margin">
            <wp:posOffset>-834390</wp:posOffset>
          </wp:positionH>
          <wp:positionV relativeFrom="margin">
            <wp:posOffset>-1203960</wp:posOffset>
          </wp:positionV>
          <wp:extent cx="7428230" cy="10502900"/>
          <wp:effectExtent l="0" t="0" r="0" b="0"/>
          <wp:wrapNone/>
          <wp:docPr id="3"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8230" cy="1050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48C">
      <w:rPr>
        <w:noProof/>
      </w:rPr>
      <w:softHyphen/>
    </w:r>
    <w:r w:rsidR="003C148C">
      <w:rPr>
        <w:noProof/>
      </w:rPr>
      <w:softHyphen/>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713"/>
    <w:rsid w:val="00002340"/>
    <w:rsid w:val="00006797"/>
    <w:rsid w:val="00020BD9"/>
    <w:rsid w:val="00031BA5"/>
    <w:rsid w:val="00040575"/>
    <w:rsid w:val="000425BB"/>
    <w:rsid w:val="00056E00"/>
    <w:rsid w:val="00073206"/>
    <w:rsid w:val="00073CA3"/>
    <w:rsid w:val="00076FEC"/>
    <w:rsid w:val="000856BD"/>
    <w:rsid w:val="0009690E"/>
    <w:rsid w:val="000A3BF7"/>
    <w:rsid w:val="000B4CBB"/>
    <w:rsid w:val="000B770E"/>
    <w:rsid w:val="000D7D6B"/>
    <w:rsid w:val="000E12C9"/>
    <w:rsid w:val="000E496A"/>
    <w:rsid w:val="000E744F"/>
    <w:rsid w:val="000F437B"/>
    <w:rsid w:val="00100E30"/>
    <w:rsid w:val="00101643"/>
    <w:rsid w:val="00123969"/>
    <w:rsid w:val="00126CF4"/>
    <w:rsid w:val="0015117C"/>
    <w:rsid w:val="001644DD"/>
    <w:rsid w:val="00186A2E"/>
    <w:rsid w:val="00190250"/>
    <w:rsid w:val="00196A42"/>
    <w:rsid w:val="001A70E7"/>
    <w:rsid w:val="001A7F29"/>
    <w:rsid w:val="001B5FA5"/>
    <w:rsid w:val="001C7129"/>
    <w:rsid w:val="001F22EB"/>
    <w:rsid w:val="001F51FD"/>
    <w:rsid w:val="00200E80"/>
    <w:rsid w:val="00201F03"/>
    <w:rsid w:val="002027C6"/>
    <w:rsid w:val="00205834"/>
    <w:rsid w:val="00244985"/>
    <w:rsid w:val="002550EC"/>
    <w:rsid w:val="00260A84"/>
    <w:rsid w:val="00261425"/>
    <w:rsid w:val="00280403"/>
    <w:rsid w:val="0028113F"/>
    <w:rsid w:val="00292F04"/>
    <w:rsid w:val="00295040"/>
    <w:rsid w:val="002B03A9"/>
    <w:rsid w:val="002E0C60"/>
    <w:rsid w:val="002E109E"/>
    <w:rsid w:val="002E77D8"/>
    <w:rsid w:val="00302197"/>
    <w:rsid w:val="00305A37"/>
    <w:rsid w:val="00317838"/>
    <w:rsid w:val="0032129B"/>
    <w:rsid w:val="003436F0"/>
    <w:rsid w:val="003600EF"/>
    <w:rsid w:val="0036039B"/>
    <w:rsid w:val="0036293F"/>
    <w:rsid w:val="00371125"/>
    <w:rsid w:val="003712D5"/>
    <w:rsid w:val="00372F92"/>
    <w:rsid w:val="00381AAA"/>
    <w:rsid w:val="00391496"/>
    <w:rsid w:val="00391543"/>
    <w:rsid w:val="003A356B"/>
    <w:rsid w:val="003C148C"/>
    <w:rsid w:val="003C3701"/>
    <w:rsid w:val="003D03D4"/>
    <w:rsid w:val="003D2822"/>
    <w:rsid w:val="003D75A8"/>
    <w:rsid w:val="003F3ECB"/>
    <w:rsid w:val="003F5962"/>
    <w:rsid w:val="003F6095"/>
    <w:rsid w:val="00401CFE"/>
    <w:rsid w:val="00403AFB"/>
    <w:rsid w:val="00410170"/>
    <w:rsid w:val="004238C5"/>
    <w:rsid w:val="00442A23"/>
    <w:rsid w:val="004430D7"/>
    <w:rsid w:val="004515C4"/>
    <w:rsid w:val="00451F77"/>
    <w:rsid w:val="00453CB4"/>
    <w:rsid w:val="0046265D"/>
    <w:rsid w:val="004729F9"/>
    <w:rsid w:val="004759C3"/>
    <w:rsid w:val="00486044"/>
    <w:rsid w:val="00487857"/>
    <w:rsid w:val="004906D2"/>
    <w:rsid w:val="004949B5"/>
    <w:rsid w:val="004B055F"/>
    <w:rsid w:val="004B4A85"/>
    <w:rsid w:val="004C028C"/>
    <w:rsid w:val="004C3695"/>
    <w:rsid w:val="004D1A30"/>
    <w:rsid w:val="004F6438"/>
    <w:rsid w:val="00514323"/>
    <w:rsid w:val="005243D8"/>
    <w:rsid w:val="0052585D"/>
    <w:rsid w:val="00530374"/>
    <w:rsid w:val="00535E9E"/>
    <w:rsid w:val="00553134"/>
    <w:rsid w:val="00555533"/>
    <w:rsid w:val="00567BF9"/>
    <w:rsid w:val="00586345"/>
    <w:rsid w:val="005953E2"/>
    <w:rsid w:val="00597E99"/>
    <w:rsid w:val="005A0926"/>
    <w:rsid w:val="005A1DC6"/>
    <w:rsid w:val="005A4CF6"/>
    <w:rsid w:val="005A6AAC"/>
    <w:rsid w:val="005B1102"/>
    <w:rsid w:val="005B5D94"/>
    <w:rsid w:val="005C5E6E"/>
    <w:rsid w:val="005D39B7"/>
    <w:rsid w:val="005D74DB"/>
    <w:rsid w:val="005E58FB"/>
    <w:rsid w:val="005E5E32"/>
    <w:rsid w:val="005F3135"/>
    <w:rsid w:val="00607F94"/>
    <w:rsid w:val="00611F0B"/>
    <w:rsid w:val="006266AE"/>
    <w:rsid w:val="00626F8B"/>
    <w:rsid w:val="00630988"/>
    <w:rsid w:val="00631852"/>
    <w:rsid w:val="006405BB"/>
    <w:rsid w:val="00640B36"/>
    <w:rsid w:val="0064445F"/>
    <w:rsid w:val="00645246"/>
    <w:rsid w:val="00645A40"/>
    <w:rsid w:val="00657404"/>
    <w:rsid w:val="006629C3"/>
    <w:rsid w:val="00663B3B"/>
    <w:rsid w:val="00664329"/>
    <w:rsid w:val="00667629"/>
    <w:rsid w:val="006721EA"/>
    <w:rsid w:val="00674472"/>
    <w:rsid w:val="00684B12"/>
    <w:rsid w:val="00687DCC"/>
    <w:rsid w:val="00695927"/>
    <w:rsid w:val="006B7B23"/>
    <w:rsid w:val="006D4846"/>
    <w:rsid w:val="006E0990"/>
    <w:rsid w:val="006E1E33"/>
    <w:rsid w:val="006E3724"/>
    <w:rsid w:val="006F375B"/>
    <w:rsid w:val="00702536"/>
    <w:rsid w:val="00703A31"/>
    <w:rsid w:val="00716DC4"/>
    <w:rsid w:val="0072393E"/>
    <w:rsid w:val="007311DC"/>
    <w:rsid w:val="0074148A"/>
    <w:rsid w:val="00754AFE"/>
    <w:rsid w:val="00755E25"/>
    <w:rsid w:val="00761930"/>
    <w:rsid w:val="00765B98"/>
    <w:rsid w:val="0078014A"/>
    <w:rsid w:val="00795FA7"/>
    <w:rsid w:val="007B01B8"/>
    <w:rsid w:val="007B7505"/>
    <w:rsid w:val="007C5B80"/>
    <w:rsid w:val="007D2726"/>
    <w:rsid w:val="007D3A3B"/>
    <w:rsid w:val="007D6801"/>
    <w:rsid w:val="007E225B"/>
    <w:rsid w:val="007F02A1"/>
    <w:rsid w:val="007F411D"/>
    <w:rsid w:val="008055E6"/>
    <w:rsid w:val="00805F99"/>
    <w:rsid w:val="008228C9"/>
    <w:rsid w:val="00825FFF"/>
    <w:rsid w:val="00832BCC"/>
    <w:rsid w:val="00835C63"/>
    <w:rsid w:val="008374F0"/>
    <w:rsid w:val="00837CD2"/>
    <w:rsid w:val="00840391"/>
    <w:rsid w:val="00846183"/>
    <w:rsid w:val="00895568"/>
    <w:rsid w:val="008C2F17"/>
    <w:rsid w:val="008D3457"/>
    <w:rsid w:val="008D493B"/>
    <w:rsid w:val="008D7348"/>
    <w:rsid w:val="008E4417"/>
    <w:rsid w:val="008E739F"/>
    <w:rsid w:val="009200BB"/>
    <w:rsid w:val="00932839"/>
    <w:rsid w:val="0096644E"/>
    <w:rsid w:val="00970493"/>
    <w:rsid w:val="00972D7A"/>
    <w:rsid w:val="009817C5"/>
    <w:rsid w:val="00983ED7"/>
    <w:rsid w:val="009958E4"/>
    <w:rsid w:val="009A097E"/>
    <w:rsid w:val="009A2FA0"/>
    <w:rsid w:val="009A42D7"/>
    <w:rsid w:val="009A7B77"/>
    <w:rsid w:val="009B66C3"/>
    <w:rsid w:val="009D28D3"/>
    <w:rsid w:val="009D47D9"/>
    <w:rsid w:val="009F5D23"/>
    <w:rsid w:val="00A032B6"/>
    <w:rsid w:val="00A1274B"/>
    <w:rsid w:val="00A14D33"/>
    <w:rsid w:val="00A17C86"/>
    <w:rsid w:val="00A21EEE"/>
    <w:rsid w:val="00A232F0"/>
    <w:rsid w:val="00A326F5"/>
    <w:rsid w:val="00A40C69"/>
    <w:rsid w:val="00A41605"/>
    <w:rsid w:val="00A42831"/>
    <w:rsid w:val="00A45B19"/>
    <w:rsid w:val="00A702FF"/>
    <w:rsid w:val="00A81CE9"/>
    <w:rsid w:val="00A86295"/>
    <w:rsid w:val="00A95D8F"/>
    <w:rsid w:val="00AA52B2"/>
    <w:rsid w:val="00AC2251"/>
    <w:rsid w:val="00AC2C29"/>
    <w:rsid w:val="00AF1D30"/>
    <w:rsid w:val="00B01172"/>
    <w:rsid w:val="00B0225C"/>
    <w:rsid w:val="00B1662B"/>
    <w:rsid w:val="00B1717A"/>
    <w:rsid w:val="00B63999"/>
    <w:rsid w:val="00B83A6E"/>
    <w:rsid w:val="00B85699"/>
    <w:rsid w:val="00B910BE"/>
    <w:rsid w:val="00BA2663"/>
    <w:rsid w:val="00BA38B8"/>
    <w:rsid w:val="00BB3849"/>
    <w:rsid w:val="00BC27C2"/>
    <w:rsid w:val="00BC2F0C"/>
    <w:rsid w:val="00BD304B"/>
    <w:rsid w:val="00BD31F0"/>
    <w:rsid w:val="00BD4448"/>
    <w:rsid w:val="00BE773A"/>
    <w:rsid w:val="00BF351A"/>
    <w:rsid w:val="00C07DB9"/>
    <w:rsid w:val="00C1687C"/>
    <w:rsid w:val="00C33AC3"/>
    <w:rsid w:val="00C34CB9"/>
    <w:rsid w:val="00C60C8F"/>
    <w:rsid w:val="00C614BB"/>
    <w:rsid w:val="00C61945"/>
    <w:rsid w:val="00C74215"/>
    <w:rsid w:val="00C97C11"/>
    <w:rsid w:val="00CA19EC"/>
    <w:rsid w:val="00CA63BE"/>
    <w:rsid w:val="00CC3D29"/>
    <w:rsid w:val="00CC7770"/>
    <w:rsid w:val="00CC7F9A"/>
    <w:rsid w:val="00CD7EB8"/>
    <w:rsid w:val="00CF2CB4"/>
    <w:rsid w:val="00D0071D"/>
    <w:rsid w:val="00D04408"/>
    <w:rsid w:val="00D10911"/>
    <w:rsid w:val="00D1765B"/>
    <w:rsid w:val="00D26172"/>
    <w:rsid w:val="00D26F7E"/>
    <w:rsid w:val="00D36013"/>
    <w:rsid w:val="00D43FCA"/>
    <w:rsid w:val="00D540A8"/>
    <w:rsid w:val="00D57153"/>
    <w:rsid w:val="00D62120"/>
    <w:rsid w:val="00D6612A"/>
    <w:rsid w:val="00D85A78"/>
    <w:rsid w:val="00D92983"/>
    <w:rsid w:val="00D97DDC"/>
    <w:rsid w:val="00DA594E"/>
    <w:rsid w:val="00DA6311"/>
    <w:rsid w:val="00DB765E"/>
    <w:rsid w:val="00DC6C52"/>
    <w:rsid w:val="00DE3076"/>
    <w:rsid w:val="00DE50BD"/>
    <w:rsid w:val="00DF1BF1"/>
    <w:rsid w:val="00DF316E"/>
    <w:rsid w:val="00DF3B13"/>
    <w:rsid w:val="00DF541F"/>
    <w:rsid w:val="00E03BFE"/>
    <w:rsid w:val="00E04E9E"/>
    <w:rsid w:val="00E13576"/>
    <w:rsid w:val="00E14BE4"/>
    <w:rsid w:val="00E243EB"/>
    <w:rsid w:val="00E24551"/>
    <w:rsid w:val="00E315E9"/>
    <w:rsid w:val="00E33A8C"/>
    <w:rsid w:val="00E37FD1"/>
    <w:rsid w:val="00E43383"/>
    <w:rsid w:val="00E458F5"/>
    <w:rsid w:val="00E52E6A"/>
    <w:rsid w:val="00E5523F"/>
    <w:rsid w:val="00E60ECF"/>
    <w:rsid w:val="00E70ACE"/>
    <w:rsid w:val="00E75713"/>
    <w:rsid w:val="00E7572A"/>
    <w:rsid w:val="00E76921"/>
    <w:rsid w:val="00E8187B"/>
    <w:rsid w:val="00E8280C"/>
    <w:rsid w:val="00E85CA1"/>
    <w:rsid w:val="00EA6A77"/>
    <w:rsid w:val="00EC24A8"/>
    <w:rsid w:val="00ED2D19"/>
    <w:rsid w:val="00ED77A2"/>
    <w:rsid w:val="00EE5508"/>
    <w:rsid w:val="00EF7EC2"/>
    <w:rsid w:val="00F16DDD"/>
    <w:rsid w:val="00F2209D"/>
    <w:rsid w:val="00F563E0"/>
    <w:rsid w:val="00F71C21"/>
    <w:rsid w:val="00F80368"/>
    <w:rsid w:val="00F809AF"/>
    <w:rsid w:val="00F87ADE"/>
    <w:rsid w:val="00F962A9"/>
    <w:rsid w:val="00FA483A"/>
    <w:rsid w:val="00FA5EC0"/>
    <w:rsid w:val="00FA6B74"/>
    <w:rsid w:val="00FB1066"/>
    <w:rsid w:val="00FC3BE6"/>
    <w:rsid w:val="00FD5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FA11C3"/>
  <w15:chartTrackingRefBased/>
  <w15:docId w15:val="{73FB7B4C-996E-45BC-9A4E-73F9C1C9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713"/>
  </w:style>
  <w:style w:type="paragraph" w:styleId="Stopka">
    <w:name w:val="footer"/>
    <w:basedOn w:val="Normalny"/>
    <w:link w:val="StopkaZnak"/>
    <w:uiPriority w:val="99"/>
    <w:unhideWhenUsed/>
    <w:rsid w:val="00E7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713"/>
  </w:style>
  <w:style w:type="paragraph" w:styleId="Tekstdymka">
    <w:name w:val="Balloon Text"/>
    <w:basedOn w:val="Normalny"/>
    <w:link w:val="TekstdymkaZnak"/>
    <w:uiPriority w:val="99"/>
    <w:semiHidden/>
    <w:unhideWhenUsed/>
    <w:rsid w:val="00E757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75713"/>
    <w:rPr>
      <w:rFonts w:ascii="Tahoma" w:hAnsi="Tahoma" w:cs="Tahoma"/>
      <w:sz w:val="16"/>
      <w:szCs w:val="16"/>
    </w:rPr>
  </w:style>
  <w:style w:type="character" w:styleId="Pogrubienie">
    <w:name w:val="Strong"/>
    <w:uiPriority w:val="22"/>
    <w:qFormat/>
    <w:rsid w:val="00D62120"/>
    <w:rPr>
      <w:b/>
      <w:bCs/>
    </w:rPr>
  </w:style>
  <w:style w:type="character" w:customStyle="1" w:styleId="st">
    <w:name w:val="st"/>
    <w:rsid w:val="00D62120"/>
  </w:style>
  <w:style w:type="paragraph" w:styleId="NormalnyWeb">
    <w:name w:val="Normal (Web)"/>
    <w:basedOn w:val="Normalny"/>
    <w:uiPriority w:val="99"/>
    <w:semiHidden/>
    <w:unhideWhenUsed/>
    <w:rsid w:val="0009690E"/>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uiPriority w:val="99"/>
    <w:unhideWhenUsed/>
    <w:rsid w:val="00CC7770"/>
    <w:rPr>
      <w:color w:val="0563C1"/>
      <w:u w:val="single"/>
    </w:rPr>
  </w:style>
  <w:style w:type="character" w:styleId="Nierozpoznanawzmianka">
    <w:name w:val="Unresolved Mention"/>
    <w:uiPriority w:val="99"/>
    <w:semiHidden/>
    <w:unhideWhenUsed/>
    <w:rsid w:val="00CC7770"/>
    <w:rPr>
      <w:color w:val="605E5C"/>
      <w:shd w:val="clear" w:color="auto" w:fill="E1DFDD"/>
    </w:rPr>
  </w:style>
  <w:style w:type="character" w:styleId="UyteHipercze">
    <w:name w:val="FollowedHyperlink"/>
    <w:uiPriority w:val="99"/>
    <w:semiHidden/>
    <w:unhideWhenUsed/>
    <w:rsid w:val="00076FEC"/>
    <w:rPr>
      <w:color w:val="954F72"/>
      <w:u w:val="single"/>
    </w:rPr>
  </w:style>
  <w:style w:type="character" w:styleId="Odwoaniedokomentarza">
    <w:name w:val="annotation reference"/>
    <w:uiPriority w:val="99"/>
    <w:semiHidden/>
    <w:unhideWhenUsed/>
    <w:rsid w:val="00A032B6"/>
    <w:rPr>
      <w:sz w:val="16"/>
      <w:szCs w:val="16"/>
    </w:rPr>
  </w:style>
  <w:style w:type="paragraph" w:styleId="Tekstkomentarza">
    <w:name w:val="annotation text"/>
    <w:basedOn w:val="Normalny"/>
    <w:link w:val="TekstkomentarzaZnak"/>
    <w:uiPriority w:val="99"/>
    <w:semiHidden/>
    <w:unhideWhenUsed/>
    <w:rsid w:val="00A032B6"/>
    <w:rPr>
      <w:sz w:val="20"/>
      <w:szCs w:val="20"/>
    </w:rPr>
  </w:style>
  <w:style w:type="character" w:customStyle="1" w:styleId="TekstkomentarzaZnak">
    <w:name w:val="Tekst komentarza Znak"/>
    <w:link w:val="Tekstkomentarza"/>
    <w:uiPriority w:val="99"/>
    <w:semiHidden/>
    <w:rsid w:val="00A032B6"/>
    <w:rPr>
      <w:lang w:eastAsia="en-US"/>
    </w:rPr>
  </w:style>
  <w:style w:type="paragraph" w:styleId="Tematkomentarza">
    <w:name w:val="annotation subject"/>
    <w:basedOn w:val="Tekstkomentarza"/>
    <w:next w:val="Tekstkomentarza"/>
    <w:link w:val="TematkomentarzaZnak"/>
    <w:uiPriority w:val="99"/>
    <w:semiHidden/>
    <w:unhideWhenUsed/>
    <w:rsid w:val="00A032B6"/>
    <w:rPr>
      <w:b/>
      <w:bCs/>
    </w:rPr>
  </w:style>
  <w:style w:type="character" w:customStyle="1" w:styleId="TematkomentarzaZnak">
    <w:name w:val="Temat komentarza Znak"/>
    <w:link w:val="Tematkomentarza"/>
    <w:uiPriority w:val="99"/>
    <w:semiHidden/>
    <w:rsid w:val="00A032B6"/>
    <w:rPr>
      <w:b/>
      <w:bCs/>
      <w:lang w:eastAsia="en-US"/>
    </w:rPr>
  </w:style>
  <w:style w:type="paragraph" w:styleId="Poprawka">
    <w:name w:val="Revision"/>
    <w:hidden/>
    <w:uiPriority w:val="99"/>
    <w:semiHidden/>
    <w:rsid w:val="00123969"/>
    <w:rPr>
      <w:sz w:val="22"/>
      <w:szCs w:val="22"/>
      <w:lang w:eastAsia="en-US"/>
    </w:rPr>
  </w:style>
  <w:style w:type="character" w:styleId="Uwydatnienie">
    <w:name w:val="Emphasis"/>
    <w:uiPriority w:val="20"/>
    <w:qFormat/>
    <w:rsid w:val="00D540A8"/>
    <w:rPr>
      <w:i/>
      <w:iCs/>
    </w:rPr>
  </w:style>
  <w:style w:type="paragraph" w:customStyle="1" w:styleId="TreA">
    <w:name w:val="Treść A"/>
    <w:rsid w:val="00031BA5"/>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8567026">
      <w:bodyDiv w:val="1"/>
      <w:marLeft w:val="0"/>
      <w:marRight w:val="0"/>
      <w:marTop w:val="0"/>
      <w:marBottom w:val="0"/>
      <w:divBdr>
        <w:top w:val="none" w:sz="0" w:space="0" w:color="auto"/>
        <w:left w:val="none" w:sz="0" w:space="0" w:color="auto"/>
        <w:bottom w:val="none" w:sz="0" w:space="0" w:color="auto"/>
        <w:right w:val="none" w:sz="0" w:space="0" w:color="auto"/>
      </w:divBdr>
      <w:divsChild>
        <w:div w:id="999310768">
          <w:marLeft w:val="0"/>
          <w:marRight w:val="0"/>
          <w:marTop w:val="0"/>
          <w:marBottom w:val="0"/>
          <w:divBdr>
            <w:top w:val="none" w:sz="0" w:space="0" w:color="auto"/>
            <w:left w:val="none" w:sz="0" w:space="0" w:color="auto"/>
            <w:bottom w:val="none" w:sz="0" w:space="0" w:color="auto"/>
            <w:right w:val="none" w:sz="0" w:space="0" w:color="auto"/>
          </w:divBdr>
          <w:divsChild>
            <w:div w:id="708141124">
              <w:marLeft w:val="0"/>
              <w:marRight w:val="0"/>
              <w:marTop w:val="0"/>
              <w:marBottom w:val="225"/>
              <w:divBdr>
                <w:top w:val="none" w:sz="0" w:space="0" w:color="auto"/>
                <w:left w:val="none" w:sz="0" w:space="0" w:color="auto"/>
                <w:bottom w:val="none" w:sz="0" w:space="0" w:color="auto"/>
                <w:right w:val="none" w:sz="0" w:space="0" w:color="auto"/>
              </w:divBdr>
            </w:div>
          </w:divsChild>
        </w:div>
        <w:div w:id="1137449090">
          <w:marLeft w:val="0"/>
          <w:marRight w:val="0"/>
          <w:marTop w:val="0"/>
          <w:marBottom w:val="0"/>
          <w:divBdr>
            <w:top w:val="none" w:sz="0" w:space="0" w:color="auto"/>
            <w:left w:val="none" w:sz="0" w:space="0" w:color="auto"/>
            <w:bottom w:val="none" w:sz="0" w:space="0" w:color="auto"/>
            <w:right w:val="none" w:sz="0" w:space="0" w:color="auto"/>
          </w:divBdr>
          <w:divsChild>
            <w:div w:id="21011765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99649794">
      <w:bodyDiv w:val="1"/>
      <w:marLeft w:val="0"/>
      <w:marRight w:val="0"/>
      <w:marTop w:val="0"/>
      <w:marBottom w:val="0"/>
      <w:divBdr>
        <w:top w:val="none" w:sz="0" w:space="0" w:color="auto"/>
        <w:left w:val="none" w:sz="0" w:space="0" w:color="auto"/>
        <w:bottom w:val="none" w:sz="0" w:space="0" w:color="auto"/>
        <w:right w:val="none" w:sz="0" w:space="0" w:color="auto"/>
      </w:divBdr>
      <w:divsChild>
        <w:div w:id="132212970">
          <w:marLeft w:val="0"/>
          <w:marRight w:val="0"/>
          <w:marTop w:val="0"/>
          <w:marBottom w:val="0"/>
          <w:divBdr>
            <w:top w:val="none" w:sz="0" w:space="0" w:color="auto"/>
            <w:left w:val="none" w:sz="0" w:space="0" w:color="auto"/>
            <w:bottom w:val="none" w:sz="0" w:space="0" w:color="auto"/>
            <w:right w:val="none" w:sz="0" w:space="0" w:color="auto"/>
          </w:divBdr>
          <w:divsChild>
            <w:div w:id="303199000">
              <w:marLeft w:val="0"/>
              <w:marRight w:val="0"/>
              <w:marTop w:val="0"/>
              <w:marBottom w:val="225"/>
              <w:divBdr>
                <w:top w:val="none" w:sz="0" w:space="0" w:color="auto"/>
                <w:left w:val="none" w:sz="0" w:space="0" w:color="auto"/>
                <w:bottom w:val="none" w:sz="0" w:space="0" w:color="auto"/>
                <w:right w:val="none" w:sz="0" w:space="0" w:color="auto"/>
              </w:divBdr>
            </w:div>
          </w:divsChild>
        </w:div>
        <w:div w:id="1412580262">
          <w:marLeft w:val="0"/>
          <w:marRight w:val="0"/>
          <w:marTop w:val="0"/>
          <w:marBottom w:val="0"/>
          <w:divBdr>
            <w:top w:val="none" w:sz="0" w:space="0" w:color="auto"/>
            <w:left w:val="none" w:sz="0" w:space="0" w:color="auto"/>
            <w:bottom w:val="none" w:sz="0" w:space="0" w:color="auto"/>
            <w:right w:val="none" w:sz="0" w:space="0" w:color="auto"/>
          </w:divBdr>
          <w:divsChild>
            <w:div w:id="213857203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32319481">
      <w:bodyDiv w:val="1"/>
      <w:marLeft w:val="0"/>
      <w:marRight w:val="0"/>
      <w:marTop w:val="0"/>
      <w:marBottom w:val="0"/>
      <w:divBdr>
        <w:top w:val="none" w:sz="0" w:space="0" w:color="auto"/>
        <w:left w:val="none" w:sz="0" w:space="0" w:color="auto"/>
        <w:bottom w:val="none" w:sz="0" w:space="0" w:color="auto"/>
        <w:right w:val="none" w:sz="0" w:space="0" w:color="auto"/>
      </w:divBdr>
    </w:div>
    <w:div w:id="1481114727">
      <w:bodyDiv w:val="1"/>
      <w:marLeft w:val="0"/>
      <w:marRight w:val="0"/>
      <w:marTop w:val="0"/>
      <w:marBottom w:val="0"/>
      <w:divBdr>
        <w:top w:val="none" w:sz="0" w:space="0" w:color="auto"/>
        <w:left w:val="none" w:sz="0" w:space="0" w:color="auto"/>
        <w:bottom w:val="none" w:sz="0" w:space="0" w:color="auto"/>
        <w:right w:val="none" w:sz="0" w:space="0" w:color="auto"/>
      </w:divBdr>
    </w:div>
    <w:div w:id="1565026744">
      <w:bodyDiv w:val="1"/>
      <w:marLeft w:val="0"/>
      <w:marRight w:val="0"/>
      <w:marTop w:val="0"/>
      <w:marBottom w:val="0"/>
      <w:divBdr>
        <w:top w:val="none" w:sz="0" w:space="0" w:color="auto"/>
        <w:left w:val="none" w:sz="0" w:space="0" w:color="auto"/>
        <w:bottom w:val="none" w:sz="0" w:space="0" w:color="auto"/>
        <w:right w:val="none" w:sz="0" w:space="0" w:color="auto"/>
      </w:divBdr>
    </w:div>
    <w:div w:id="1765880166">
      <w:bodyDiv w:val="1"/>
      <w:marLeft w:val="0"/>
      <w:marRight w:val="0"/>
      <w:marTop w:val="0"/>
      <w:marBottom w:val="0"/>
      <w:divBdr>
        <w:top w:val="none" w:sz="0" w:space="0" w:color="auto"/>
        <w:left w:val="none" w:sz="0" w:space="0" w:color="auto"/>
        <w:bottom w:val="none" w:sz="0" w:space="0" w:color="auto"/>
        <w:right w:val="none" w:sz="0" w:space="0" w:color="auto"/>
      </w:divBdr>
      <w:divsChild>
        <w:div w:id="101196411">
          <w:marLeft w:val="0"/>
          <w:marRight w:val="0"/>
          <w:marTop w:val="0"/>
          <w:marBottom w:val="0"/>
          <w:divBdr>
            <w:top w:val="none" w:sz="0" w:space="0" w:color="auto"/>
            <w:left w:val="none" w:sz="0" w:space="0" w:color="auto"/>
            <w:bottom w:val="none" w:sz="0" w:space="0" w:color="auto"/>
            <w:right w:val="none" w:sz="0" w:space="0" w:color="auto"/>
          </w:divBdr>
          <w:divsChild>
            <w:div w:id="160590103">
              <w:marLeft w:val="0"/>
              <w:marRight w:val="0"/>
              <w:marTop w:val="0"/>
              <w:marBottom w:val="0"/>
              <w:divBdr>
                <w:top w:val="none" w:sz="0" w:space="0" w:color="auto"/>
                <w:left w:val="none" w:sz="0" w:space="0" w:color="auto"/>
                <w:bottom w:val="none" w:sz="0" w:space="0" w:color="auto"/>
                <w:right w:val="none" w:sz="0" w:space="0" w:color="auto"/>
              </w:divBdr>
            </w:div>
            <w:div w:id="9399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pl.facebook.com/sinfoniavarsovi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channel/UCUj6KtayRkLUdfbMk8bW9u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infoniavarsovia.org/wydarzenia/oddzwieki-kotonski-gubajdulinai-rozynek-sielicki/" TargetMode="External"/><Relationship Id="rId4" Type="http://schemas.openxmlformats.org/officeDocument/2006/relationships/webSettings" Target="webSettings.xml"/><Relationship Id="rId9" Type="http://schemas.openxmlformats.org/officeDocument/2006/relationships/hyperlink" Target="https://www.youtube.com/channel/UCUj6KtayRkLUdfbMk8bW9u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32A40-3A92-4665-941D-F4A4F7946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3816</Characters>
  <Application>Microsoft Office Word</Application>
  <DocSecurity>0</DocSecurity>
  <Lines>31</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4443</CharactersWithSpaces>
  <SharedDoc>false</SharedDoc>
  <HLinks>
    <vt:vector size="6" baseType="variant">
      <vt:variant>
        <vt:i4>1703938</vt:i4>
      </vt:variant>
      <vt:variant>
        <vt:i4>0</vt:i4>
      </vt:variant>
      <vt:variant>
        <vt:i4>0</vt:i4>
      </vt:variant>
      <vt:variant>
        <vt:i4>5</vt:i4>
      </vt:variant>
      <vt:variant>
        <vt:lpwstr>http://www.sinfoniavarsovia.org/pl/koncert-urodzinowy-sinfonii-varsovii.html?t=1581003254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estinet</dc:creator>
  <cp:keywords/>
  <cp:lastModifiedBy>Barbara Jop</cp:lastModifiedBy>
  <cp:revision>4</cp:revision>
  <cp:lastPrinted>2016-03-16T11:38:00Z</cp:lastPrinted>
  <dcterms:created xsi:type="dcterms:W3CDTF">2021-03-07T21:46:00Z</dcterms:created>
  <dcterms:modified xsi:type="dcterms:W3CDTF">2021-03-08T13:26:00Z</dcterms:modified>
</cp:coreProperties>
</file>