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DFA6" w14:textId="77777777" w:rsidR="005643CD" w:rsidRDefault="005643CD" w:rsidP="005643CD">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sz w:val="22"/>
          <w:szCs w:val="22"/>
        </w:rPr>
        <w:t>Informacja prasowa, 11 czerwca 2021</w:t>
      </w:r>
      <w:r>
        <w:rPr>
          <w:rStyle w:val="eop"/>
          <w:rFonts w:ascii="Calibri" w:hAnsi="Calibri" w:cs="Calibri"/>
          <w:sz w:val="22"/>
          <w:szCs w:val="22"/>
        </w:rPr>
        <w:t> </w:t>
      </w:r>
    </w:p>
    <w:p w14:paraId="725E8BF3" w14:textId="77777777" w:rsidR="005643CD" w:rsidRDefault="005643CD" w:rsidP="005643CD">
      <w:pPr>
        <w:pStyle w:val="paragraph"/>
        <w:spacing w:before="0" w:beforeAutospacing="0" w:after="0" w:afterAutospacing="0"/>
        <w:jc w:val="center"/>
        <w:textAlignment w:val="baseline"/>
        <w:rPr>
          <w:rStyle w:val="spellingerror"/>
          <w:rFonts w:ascii="Calibri" w:hAnsi="Calibri" w:cs="Calibri"/>
          <w:b/>
          <w:bCs/>
          <w:i/>
          <w:iCs/>
          <w:sz w:val="28"/>
          <w:szCs w:val="28"/>
        </w:rPr>
      </w:pPr>
    </w:p>
    <w:p w14:paraId="20D2CB3C" w14:textId="3A588E79" w:rsidR="005643CD" w:rsidRPr="00CE25E9" w:rsidRDefault="005643CD" w:rsidP="005643CD">
      <w:pPr>
        <w:pStyle w:val="paragraph"/>
        <w:spacing w:before="0" w:beforeAutospacing="0" w:after="0" w:afterAutospacing="0"/>
        <w:jc w:val="center"/>
        <w:textAlignment w:val="baseline"/>
        <w:rPr>
          <w:rFonts w:ascii="Calibri" w:hAnsi="Calibri" w:cs="Calibri"/>
          <w:sz w:val="18"/>
          <w:szCs w:val="18"/>
        </w:rPr>
      </w:pPr>
      <w:bookmarkStart w:id="0" w:name="_Hlk74297692"/>
      <w:r w:rsidRPr="00CE25E9">
        <w:rPr>
          <w:rStyle w:val="spellingerror"/>
          <w:rFonts w:ascii="Calibri" w:hAnsi="Calibri" w:cs="Calibri"/>
          <w:b/>
          <w:bCs/>
          <w:i/>
          <w:iCs/>
          <w:sz w:val="28"/>
          <w:szCs w:val="28"/>
        </w:rPr>
        <w:t>Sinfonia</w:t>
      </w:r>
      <w:r w:rsidRPr="00CE25E9">
        <w:rPr>
          <w:rStyle w:val="normaltextrun"/>
          <w:rFonts w:ascii="Calibri" w:hAnsi="Calibri" w:cs="Calibri"/>
          <w:b/>
          <w:bCs/>
          <w:i/>
          <w:iCs/>
          <w:sz w:val="28"/>
          <w:szCs w:val="28"/>
        </w:rPr>
        <w:t> </w:t>
      </w:r>
      <w:r w:rsidRPr="00CE25E9">
        <w:rPr>
          <w:rStyle w:val="spellingerror"/>
          <w:rFonts w:ascii="Calibri" w:hAnsi="Calibri" w:cs="Calibri"/>
          <w:b/>
          <w:bCs/>
          <w:i/>
          <w:iCs/>
          <w:sz w:val="28"/>
          <w:szCs w:val="28"/>
        </w:rPr>
        <w:t>Varsovia</w:t>
      </w:r>
      <w:r w:rsidRPr="00CE25E9">
        <w:rPr>
          <w:rStyle w:val="normaltextrun"/>
          <w:rFonts w:ascii="Calibri" w:hAnsi="Calibri" w:cs="Calibri"/>
          <w:b/>
          <w:bCs/>
          <w:i/>
          <w:iCs/>
          <w:sz w:val="28"/>
          <w:szCs w:val="28"/>
        </w:rPr>
        <w:t> w skali </w:t>
      </w:r>
      <w:r w:rsidRPr="00CE25E9">
        <w:rPr>
          <w:rStyle w:val="normaltextrun"/>
          <w:rFonts w:ascii="Calibri" w:hAnsi="Calibri" w:cs="Calibri"/>
          <w:b/>
          <w:bCs/>
          <w:sz w:val="28"/>
          <w:szCs w:val="28"/>
        </w:rPr>
        <w:t>na Grochowskiej. Wystawa plenerowa</w:t>
      </w:r>
      <w:r w:rsidRPr="00CE25E9">
        <w:rPr>
          <w:rStyle w:val="eop"/>
          <w:rFonts w:ascii="Calibri" w:hAnsi="Calibri" w:cs="Calibri"/>
          <w:sz w:val="28"/>
          <w:szCs w:val="28"/>
        </w:rPr>
        <w:t> </w:t>
      </w:r>
    </w:p>
    <w:p w14:paraId="51CB6DE0" w14:textId="77777777" w:rsidR="005643CD" w:rsidRPr="00CE25E9" w:rsidRDefault="005643CD" w:rsidP="005643CD">
      <w:pPr>
        <w:pStyle w:val="paragraph"/>
        <w:spacing w:before="0" w:beforeAutospacing="0" w:after="0" w:afterAutospacing="0"/>
        <w:jc w:val="center"/>
        <w:textAlignment w:val="baseline"/>
        <w:rPr>
          <w:rFonts w:ascii="Calibri" w:hAnsi="Calibri" w:cs="Calibri"/>
          <w:sz w:val="18"/>
          <w:szCs w:val="18"/>
        </w:rPr>
      </w:pPr>
      <w:r w:rsidRPr="00CE25E9">
        <w:rPr>
          <w:rStyle w:val="normaltextrun"/>
          <w:rFonts w:ascii="Calibri" w:hAnsi="Calibri" w:cs="Calibri"/>
          <w:b/>
          <w:bCs/>
          <w:sz w:val="28"/>
          <w:szCs w:val="28"/>
        </w:rPr>
        <w:t>Nowa odsłona na Pradze-Południe </w:t>
      </w:r>
      <w:r w:rsidRPr="00CE25E9">
        <w:rPr>
          <w:rStyle w:val="eop"/>
          <w:rFonts w:ascii="Calibri" w:hAnsi="Calibri" w:cs="Calibri"/>
          <w:sz w:val="28"/>
          <w:szCs w:val="28"/>
        </w:rPr>
        <w:t> </w:t>
      </w:r>
    </w:p>
    <w:p w14:paraId="0443033E" w14:textId="77777777" w:rsidR="005643CD" w:rsidRPr="00CE25E9" w:rsidRDefault="005643CD" w:rsidP="005643CD">
      <w:pPr>
        <w:pStyle w:val="paragraph"/>
        <w:spacing w:before="0" w:beforeAutospacing="0" w:after="0" w:afterAutospacing="0"/>
        <w:jc w:val="center"/>
        <w:textAlignment w:val="baseline"/>
        <w:rPr>
          <w:rFonts w:ascii="Calibri" w:hAnsi="Calibri" w:cs="Calibri"/>
          <w:sz w:val="18"/>
          <w:szCs w:val="18"/>
        </w:rPr>
      </w:pPr>
      <w:r w:rsidRPr="00CE25E9">
        <w:rPr>
          <w:rStyle w:val="normaltextrun"/>
          <w:rFonts w:ascii="Calibri" w:hAnsi="Calibri" w:cs="Calibri"/>
          <w:b/>
          <w:bCs/>
          <w:sz w:val="28"/>
          <w:szCs w:val="28"/>
        </w:rPr>
        <w:t>Grochowska 272, Warszawa</w:t>
      </w:r>
      <w:r w:rsidRPr="00CE25E9">
        <w:rPr>
          <w:rStyle w:val="eop"/>
          <w:rFonts w:ascii="Calibri" w:hAnsi="Calibri" w:cs="Calibri"/>
          <w:sz w:val="28"/>
          <w:szCs w:val="28"/>
        </w:rPr>
        <w:t> </w:t>
      </w:r>
    </w:p>
    <w:p w14:paraId="19E02556"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eop"/>
          <w:rFonts w:ascii="Calibri" w:hAnsi="Calibri" w:cs="Calibri"/>
          <w:sz w:val="22"/>
          <w:szCs w:val="22"/>
        </w:rPr>
        <w:t> </w:t>
      </w:r>
    </w:p>
    <w:p w14:paraId="1D785E94" w14:textId="77777777" w:rsidR="005643CD" w:rsidRPr="00CE25E9" w:rsidRDefault="005643CD" w:rsidP="005643CD">
      <w:pPr>
        <w:pStyle w:val="paragraph"/>
        <w:spacing w:before="0" w:beforeAutospacing="0" w:after="0" w:afterAutospacing="0"/>
        <w:textAlignment w:val="baseline"/>
        <w:rPr>
          <w:rStyle w:val="normaltextrun"/>
          <w:rFonts w:ascii="Calibri" w:hAnsi="Calibri" w:cs="Calibri"/>
          <w:b/>
          <w:bCs/>
          <w:sz w:val="22"/>
          <w:szCs w:val="22"/>
        </w:rPr>
      </w:pPr>
    </w:p>
    <w:p w14:paraId="4705167B" w14:textId="71A32710" w:rsidR="005643CD" w:rsidRPr="00CE25E9" w:rsidRDefault="005643CD" w:rsidP="00E024CD">
      <w:pPr>
        <w:pStyle w:val="paragraph"/>
        <w:spacing w:before="0" w:beforeAutospacing="0" w:after="0" w:afterAutospacing="0"/>
        <w:jc w:val="both"/>
        <w:textAlignment w:val="baseline"/>
        <w:rPr>
          <w:rFonts w:ascii="Calibri" w:hAnsi="Calibri" w:cs="Calibri"/>
          <w:sz w:val="18"/>
          <w:szCs w:val="18"/>
        </w:rPr>
      </w:pPr>
      <w:r w:rsidRPr="00CE25E9">
        <w:rPr>
          <w:rStyle w:val="normaltextrun"/>
          <w:rFonts w:ascii="Calibri" w:hAnsi="Calibri" w:cs="Calibri"/>
          <w:b/>
          <w:bCs/>
          <w:sz w:val="22"/>
          <w:szCs w:val="22"/>
        </w:rPr>
        <w:t>Wystawa plenerowa</w:t>
      </w:r>
      <w:r w:rsidRPr="00CE25E9">
        <w:rPr>
          <w:rStyle w:val="normaltextrun"/>
          <w:rFonts w:ascii="Calibri" w:hAnsi="Calibri" w:cs="Calibri"/>
          <w:b/>
          <w:bCs/>
          <w:i/>
          <w:iCs/>
          <w:sz w:val="22"/>
          <w:szCs w:val="22"/>
        </w:rPr>
        <w:t> </w:t>
      </w:r>
      <w:r w:rsidRPr="00CE25E9">
        <w:rPr>
          <w:rStyle w:val="spellingerror"/>
          <w:rFonts w:ascii="Calibri" w:hAnsi="Calibri" w:cs="Calibri"/>
          <w:b/>
          <w:bCs/>
          <w:i/>
          <w:iCs/>
          <w:sz w:val="22"/>
          <w:szCs w:val="22"/>
        </w:rPr>
        <w:t>Sinfonia</w:t>
      </w:r>
      <w:r w:rsidRPr="00CE25E9">
        <w:rPr>
          <w:rStyle w:val="normaltextrun"/>
          <w:rFonts w:ascii="Calibri" w:hAnsi="Calibri" w:cs="Calibri"/>
          <w:b/>
          <w:bCs/>
          <w:i/>
          <w:iCs/>
          <w:sz w:val="22"/>
          <w:szCs w:val="22"/>
        </w:rPr>
        <w:t> </w:t>
      </w:r>
      <w:r w:rsidRPr="00CE25E9">
        <w:rPr>
          <w:rStyle w:val="spellingerror"/>
          <w:rFonts w:ascii="Calibri" w:hAnsi="Calibri" w:cs="Calibri"/>
          <w:b/>
          <w:bCs/>
          <w:i/>
          <w:iCs/>
          <w:sz w:val="22"/>
          <w:szCs w:val="22"/>
        </w:rPr>
        <w:t>Varsovia</w:t>
      </w:r>
      <w:r w:rsidRPr="00CE25E9">
        <w:rPr>
          <w:rStyle w:val="normaltextrun"/>
          <w:rFonts w:ascii="Calibri" w:hAnsi="Calibri" w:cs="Calibri"/>
          <w:b/>
          <w:bCs/>
          <w:i/>
          <w:iCs/>
          <w:sz w:val="22"/>
          <w:szCs w:val="22"/>
        </w:rPr>
        <w:t> w skali</w:t>
      </w:r>
      <w:r w:rsidRPr="00CE25E9">
        <w:rPr>
          <w:rStyle w:val="normaltextrun"/>
          <w:rFonts w:ascii="Calibri" w:hAnsi="Calibri" w:cs="Calibri"/>
          <w:b/>
          <w:bCs/>
          <w:sz w:val="22"/>
          <w:szCs w:val="22"/>
        </w:rPr>
        <w:t> z Placu Defilad przenosi się na Pragę-Południe, do siedziby </w:t>
      </w:r>
      <w:r w:rsidRPr="00CE25E9">
        <w:rPr>
          <w:rStyle w:val="spellingerror"/>
          <w:rFonts w:ascii="Calibri" w:hAnsi="Calibri" w:cs="Calibri"/>
          <w:b/>
          <w:bCs/>
          <w:sz w:val="22"/>
          <w:szCs w:val="22"/>
        </w:rPr>
        <w:t>Sinfonii</w:t>
      </w:r>
      <w:r w:rsidRPr="00CE25E9">
        <w:rPr>
          <w:rStyle w:val="normaltextrun"/>
          <w:rFonts w:ascii="Calibri" w:hAnsi="Calibri" w:cs="Calibri"/>
          <w:b/>
          <w:bCs/>
          <w:sz w:val="22"/>
          <w:szCs w:val="22"/>
        </w:rPr>
        <w:t> </w:t>
      </w:r>
      <w:r w:rsidRPr="00CE25E9">
        <w:rPr>
          <w:rStyle w:val="spellingerror"/>
          <w:rFonts w:ascii="Calibri" w:hAnsi="Calibri" w:cs="Calibri"/>
          <w:b/>
          <w:bCs/>
          <w:sz w:val="22"/>
          <w:szCs w:val="22"/>
        </w:rPr>
        <w:t>Varsovii</w:t>
      </w:r>
      <w:r w:rsidRPr="00CE25E9">
        <w:rPr>
          <w:rStyle w:val="normaltextrun"/>
          <w:rFonts w:ascii="Calibri" w:hAnsi="Calibri" w:cs="Calibri"/>
          <w:b/>
          <w:bCs/>
          <w:sz w:val="22"/>
          <w:szCs w:val="22"/>
        </w:rPr>
        <w:t>. Od 21 czerwca będzie można ją zobaczyć na Grochowskiej 272. Otwarcie zaplanowane jest na godz. 18:00, a towarzyszyć mu będzie muzyczna niespodzianka. </w:t>
      </w:r>
      <w:r w:rsidRPr="00CE25E9">
        <w:rPr>
          <w:rStyle w:val="eop"/>
          <w:rFonts w:ascii="Calibri" w:hAnsi="Calibri" w:cs="Calibri"/>
          <w:sz w:val="22"/>
          <w:szCs w:val="22"/>
        </w:rPr>
        <w:t> </w:t>
      </w:r>
    </w:p>
    <w:p w14:paraId="46B0CB77" w14:textId="77777777" w:rsidR="005643CD" w:rsidRPr="00CE25E9" w:rsidRDefault="005643CD" w:rsidP="00E024CD">
      <w:pPr>
        <w:pStyle w:val="paragraph"/>
        <w:spacing w:before="0" w:beforeAutospacing="0" w:after="0" w:afterAutospacing="0"/>
        <w:jc w:val="both"/>
        <w:textAlignment w:val="baseline"/>
        <w:rPr>
          <w:rStyle w:val="normaltextrun"/>
          <w:rFonts w:ascii="Calibri" w:hAnsi="Calibri" w:cs="Calibri"/>
          <w:sz w:val="22"/>
          <w:szCs w:val="22"/>
        </w:rPr>
      </w:pPr>
    </w:p>
    <w:p w14:paraId="293C360A" w14:textId="3EA4435C" w:rsidR="005643CD" w:rsidRPr="00CE25E9" w:rsidRDefault="005643CD" w:rsidP="00E024CD">
      <w:pPr>
        <w:pStyle w:val="paragraph"/>
        <w:spacing w:before="0" w:beforeAutospacing="0" w:after="0" w:afterAutospacing="0"/>
        <w:jc w:val="both"/>
        <w:textAlignment w:val="baseline"/>
        <w:rPr>
          <w:rFonts w:ascii="Calibri" w:hAnsi="Calibri" w:cs="Calibri"/>
          <w:sz w:val="18"/>
          <w:szCs w:val="18"/>
        </w:rPr>
      </w:pPr>
      <w:r w:rsidRPr="00CE25E9">
        <w:rPr>
          <w:rStyle w:val="normaltextrun"/>
          <w:rFonts w:ascii="Calibri" w:hAnsi="Calibri" w:cs="Calibri"/>
          <w:sz w:val="22"/>
          <w:szCs w:val="22"/>
        </w:rPr>
        <w:t>Głównym elementem ekspozycji jest połowa makiety, która powstała na potrzeby pomiarów akustycznych głównej sali koncertowej dla prawie 1900 słuchaczy. Sala będzie częścią nowego centrum muzycznego mającego powstać na terenie obecnej siedziby </w:t>
      </w:r>
      <w:r w:rsidRPr="00CE25E9">
        <w:rPr>
          <w:rStyle w:val="spellingerror"/>
          <w:rFonts w:ascii="Calibri" w:hAnsi="Calibri" w:cs="Calibri"/>
          <w:sz w:val="22"/>
          <w:szCs w:val="22"/>
        </w:rPr>
        <w:t>Sinfonii</w:t>
      </w:r>
      <w:r w:rsidRPr="00CE25E9">
        <w:rPr>
          <w:rStyle w:val="normaltextrun"/>
          <w:rFonts w:ascii="Calibri" w:hAnsi="Calibri" w:cs="Calibri"/>
          <w:sz w:val="22"/>
          <w:szCs w:val="22"/>
        </w:rPr>
        <w:t> </w:t>
      </w:r>
      <w:r w:rsidRPr="00CE25E9">
        <w:rPr>
          <w:rStyle w:val="spellingerror"/>
          <w:rFonts w:ascii="Calibri" w:hAnsi="Calibri" w:cs="Calibri"/>
          <w:sz w:val="22"/>
          <w:szCs w:val="22"/>
        </w:rPr>
        <w:t>Varsovii</w:t>
      </w:r>
      <w:r w:rsidRPr="00CE25E9">
        <w:rPr>
          <w:rStyle w:val="normaltextrun"/>
          <w:rFonts w:ascii="Calibri" w:hAnsi="Calibri" w:cs="Calibri"/>
          <w:sz w:val="22"/>
          <w:szCs w:val="22"/>
        </w:rPr>
        <w:t xml:space="preserve">, a którego ukończenie planowane jest na 2026 rok. Na wystawie oprócz modelu można także prześledzić historię orkiestry oraz dowiedzieć się o działalności, jaką prowadzi instytucja na polu edukacyjnym oraz popularyzowania muzyki klasycznej. Do obejrzenia będą również niezwykłe </w:t>
      </w:r>
      <w:hyperlink r:id="rId11" w:history="1">
        <w:r w:rsidRPr="008B508F">
          <w:rPr>
            <w:rStyle w:val="Hipercze"/>
            <w:rFonts w:ascii="Calibri" w:hAnsi="Calibri" w:cs="Calibri"/>
            <w:i/>
            <w:iCs/>
            <w:sz w:val="22"/>
            <w:szCs w:val="22"/>
          </w:rPr>
          <w:t>Koncerty w skali</w:t>
        </w:r>
      </w:hyperlink>
      <w:r w:rsidRPr="00CE25E9">
        <w:rPr>
          <w:rStyle w:val="normaltextrun"/>
          <w:rFonts w:ascii="Calibri" w:hAnsi="Calibri" w:cs="Calibri"/>
          <w:sz w:val="22"/>
          <w:szCs w:val="22"/>
        </w:rPr>
        <w:t>, które powstały już w makiecie akustycznej. </w:t>
      </w:r>
      <w:r w:rsidRPr="00CE25E9">
        <w:rPr>
          <w:rStyle w:val="eop"/>
          <w:rFonts w:ascii="Calibri" w:hAnsi="Calibri" w:cs="Calibri"/>
          <w:sz w:val="22"/>
          <w:szCs w:val="22"/>
        </w:rPr>
        <w:t> </w:t>
      </w:r>
    </w:p>
    <w:p w14:paraId="7C2E791E" w14:textId="77777777" w:rsidR="005643CD" w:rsidRPr="00CE25E9" w:rsidRDefault="005643CD" w:rsidP="00E024CD">
      <w:pPr>
        <w:pStyle w:val="paragraph"/>
        <w:spacing w:before="0" w:beforeAutospacing="0" w:after="0" w:afterAutospacing="0"/>
        <w:jc w:val="both"/>
        <w:textAlignment w:val="baseline"/>
        <w:rPr>
          <w:rStyle w:val="normaltextrun"/>
          <w:rFonts w:ascii="Calibri" w:hAnsi="Calibri" w:cs="Calibri"/>
          <w:sz w:val="22"/>
          <w:szCs w:val="22"/>
        </w:rPr>
      </w:pPr>
    </w:p>
    <w:p w14:paraId="05F1F0CF" w14:textId="18739F2A" w:rsidR="005643CD" w:rsidRPr="00CE25E9" w:rsidRDefault="005643CD" w:rsidP="00E024CD">
      <w:pPr>
        <w:pStyle w:val="paragraph"/>
        <w:spacing w:before="0" w:beforeAutospacing="0" w:after="0" w:afterAutospacing="0"/>
        <w:jc w:val="both"/>
        <w:textAlignment w:val="baseline"/>
        <w:rPr>
          <w:rFonts w:ascii="Calibri" w:hAnsi="Calibri" w:cs="Calibri"/>
          <w:sz w:val="18"/>
          <w:szCs w:val="18"/>
        </w:rPr>
      </w:pPr>
      <w:r w:rsidRPr="00CE25E9">
        <w:rPr>
          <w:rStyle w:val="normaltextrun"/>
          <w:rFonts w:ascii="Calibri" w:hAnsi="Calibri" w:cs="Calibri"/>
          <w:sz w:val="22"/>
          <w:szCs w:val="22"/>
        </w:rPr>
        <w:t xml:space="preserve">Wystawa została zaprojektowana tak, by mogła być prezentowana w różnych lokalizacjach. Od 29 kwietnia do 6 czerwca była udostępniona zwiedzającym na Placu Defilad, gdzie odwiedziło ją tysiące osób. W przyszłości planowane jest jej prezentowanie poza granicami kraju. Dla osób, które nie będą mogły odwiedzić warszawskiego Kamionka, możliwy jest wirtualny spacer dostępny na </w:t>
      </w:r>
      <w:hyperlink r:id="rId12" w:tgtFrame="_blank" w:history="1">
        <w:r w:rsidRPr="00CE25E9">
          <w:rPr>
            <w:rStyle w:val="normaltextrun"/>
            <w:rFonts w:ascii="Calibri" w:hAnsi="Calibri" w:cs="Calibri"/>
            <w:color w:val="0563C1"/>
            <w:sz w:val="22"/>
            <w:szCs w:val="22"/>
            <w:u w:val="single"/>
          </w:rPr>
          <w:t>stronie</w:t>
        </w:r>
      </w:hyperlink>
      <w:r w:rsidRPr="00CE25E9">
        <w:rPr>
          <w:rStyle w:val="normaltextrun"/>
          <w:rFonts w:ascii="Calibri" w:hAnsi="Calibri" w:cs="Calibri"/>
          <w:sz w:val="22"/>
          <w:szCs w:val="22"/>
        </w:rPr>
        <w:t xml:space="preserve"> </w:t>
      </w:r>
      <w:r w:rsidRPr="00CE25E9">
        <w:rPr>
          <w:rStyle w:val="spellingerror"/>
          <w:rFonts w:ascii="Calibri" w:hAnsi="Calibri" w:cs="Calibri"/>
          <w:sz w:val="22"/>
          <w:szCs w:val="22"/>
        </w:rPr>
        <w:t>Sinfonii</w:t>
      </w:r>
      <w:r w:rsidRPr="00CE25E9">
        <w:rPr>
          <w:rStyle w:val="normaltextrun"/>
          <w:rFonts w:ascii="Calibri" w:hAnsi="Calibri" w:cs="Calibri"/>
          <w:sz w:val="22"/>
          <w:szCs w:val="22"/>
        </w:rPr>
        <w:t> </w:t>
      </w:r>
      <w:r w:rsidRPr="00CE25E9">
        <w:rPr>
          <w:rStyle w:val="spellingerror"/>
          <w:rFonts w:ascii="Calibri" w:hAnsi="Calibri" w:cs="Calibri"/>
          <w:sz w:val="22"/>
          <w:szCs w:val="22"/>
        </w:rPr>
        <w:t>Varsovii</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1E2691A5" w14:textId="77777777" w:rsidR="005643CD" w:rsidRPr="00CE25E9" w:rsidRDefault="005643CD" w:rsidP="00E024CD">
      <w:pPr>
        <w:pStyle w:val="paragraph"/>
        <w:spacing w:before="0" w:beforeAutospacing="0" w:after="0" w:afterAutospacing="0"/>
        <w:jc w:val="both"/>
        <w:textAlignment w:val="baseline"/>
        <w:rPr>
          <w:rStyle w:val="normaltextrun"/>
          <w:rFonts w:ascii="Calibri" w:hAnsi="Calibri" w:cs="Calibri"/>
          <w:sz w:val="22"/>
          <w:szCs w:val="22"/>
        </w:rPr>
      </w:pPr>
    </w:p>
    <w:p w14:paraId="6213E2C9" w14:textId="05B18522" w:rsidR="00CE25E9" w:rsidRPr="00CE25E9" w:rsidRDefault="007E4F5A" w:rsidP="00E024CD">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Otwarcie</w:t>
      </w:r>
      <w:r w:rsidR="005643CD" w:rsidRPr="00CE25E9">
        <w:rPr>
          <w:rStyle w:val="normaltextrun"/>
          <w:rFonts w:ascii="Calibri" w:hAnsi="Calibri" w:cs="Calibri"/>
          <w:sz w:val="22"/>
          <w:szCs w:val="22"/>
        </w:rPr>
        <w:t xml:space="preserve"> w nowej lokalizacji odbędzie się w Święto Muzyki 21 czerwca o godz. 18:00. Wystawa pozostanie otwarta do 1 października w godzinach 8:00</w:t>
      </w:r>
      <w:r w:rsidR="005643CD" w:rsidRPr="00CE25E9">
        <w:rPr>
          <w:rStyle w:val="normaltextrun"/>
          <w:rFonts w:ascii="Calibri" w:hAnsi="Calibri" w:cs="Calibri"/>
          <w:color w:val="202122"/>
          <w:sz w:val="21"/>
          <w:szCs w:val="21"/>
        </w:rPr>
        <w:t>–</w:t>
      </w:r>
      <w:r w:rsidR="005643CD" w:rsidRPr="00CE25E9">
        <w:rPr>
          <w:rStyle w:val="normaltextrun"/>
          <w:rFonts w:ascii="Calibri" w:hAnsi="Calibri" w:cs="Calibri"/>
          <w:sz w:val="22"/>
          <w:szCs w:val="22"/>
        </w:rPr>
        <w:t>21.00. Wstęp bezpłatny. </w:t>
      </w:r>
    </w:p>
    <w:p w14:paraId="0192D022" w14:textId="78474AF7" w:rsidR="00CE25E9" w:rsidRPr="00CE25E9" w:rsidRDefault="005643CD" w:rsidP="00E024CD">
      <w:pPr>
        <w:pStyle w:val="paragraph"/>
        <w:spacing w:before="0" w:beforeAutospacing="0" w:after="0" w:afterAutospacing="0"/>
        <w:jc w:val="both"/>
        <w:textAlignment w:val="baseline"/>
        <w:rPr>
          <w:rStyle w:val="normaltextrun"/>
          <w:rFonts w:ascii="Calibri" w:hAnsi="Calibri" w:cs="Calibri"/>
          <w:sz w:val="22"/>
          <w:szCs w:val="22"/>
        </w:rPr>
      </w:pPr>
      <w:r w:rsidRPr="00CE25E9">
        <w:rPr>
          <w:rStyle w:val="normaltextrun"/>
          <w:rFonts w:ascii="Calibri" w:hAnsi="Calibri" w:cs="Calibri"/>
          <w:sz w:val="22"/>
          <w:szCs w:val="22"/>
        </w:rPr>
        <w:t>Więcej informacji na </w:t>
      </w:r>
      <w:hyperlink r:id="rId13" w:tgtFrame="_blank" w:history="1">
        <w:r w:rsidRPr="00CE25E9">
          <w:rPr>
            <w:rStyle w:val="normaltextrun"/>
            <w:rFonts w:ascii="Calibri" w:hAnsi="Calibri" w:cs="Calibri"/>
            <w:color w:val="0563C1"/>
            <w:sz w:val="22"/>
            <w:szCs w:val="22"/>
            <w:u w:val="single"/>
          </w:rPr>
          <w:t>Facebooku</w:t>
        </w:r>
      </w:hyperlink>
      <w:r w:rsidRPr="00CE25E9">
        <w:rPr>
          <w:rStyle w:val="normaltextrun"/>
          <w:rFonts w:ascii="Calibri" w:hAnsi="Calibri" w:cs="Calibri"/>
          <w:sz w:val="22"/>
          <w:szCs w:val="22"/>
        </w:rPr>
        <w:t> i </w:t>
      </w:r>
      <w:hyperlink r:id="rId14" w:tgtFrame="_blank" w:history="1">
        <w:r w:rsidRPr="00CE25E9">
          <w:rPr>
            <w:rStyle w:val="normaltextrun"/>
            <w:rFonts w:ascii="Calibri" w:hAnsi="Calibri" w:cs="Calibri"/>
            <w:color w:val="0563C1"/>
            <w:sz w:val="22"/>
            <w:szCs w:val="22"/>
            <w:u w:val="single"/>
          </w:rPr>
          <w:t>stronie</w:t>
        </w:r>
      </w:hyperlink>
      <w:r w:rsidRPr="00CE25E9">
        <w:rPr>
          <w:rStyle w:val="normaltextrun"/>
          <w:rFonts w:ascii="Calibri" w:hAnsi="Calibri" w:cs="Calibri"/>
          <w:sz w:val="22"/>
          <w:szCs w:val="22"/>
        </w:rPr>
        <w:t>. </w:t>
      </w:r>
    </w:p>
    <w:p w14:paraId="4E505F9C" w14:textId="49DB6A88" w:rsidR="005643CD" w:rsidRPr="00CE25E9" w:rsidRDefault="005643CD" w:rsidP="00E024CD">
      <w:pPr>
        <w:pStyle w:val="paragraph"/>
        <w:spacing w:before="0" w:beforeAutospacing="0" w:after="0" w:afterAutospacing="0"/>
        <w:jc w:val="both"/>
        <w:textAlignment w:val="baseline"/>
        <w:rPr>
          <w:rFonts w:ascii="Calibri" w:hAnsi="Calibri" w:cs="Calibri"/>
          <w:sz w:val="18"/>
          <w:szCs w:val="18"/>
        </w:rPr>
      </w:pPr>
      <w:r w:rsidRPr="00CE25E9">
        <w:rPr>
          <w:rStyle w:val="normaltextrun"/>
          <w:rFonts w:ascii="Calibri" w:hAnsi="Calibri" w:cs="Calibri"/>
          <w:sz w:val="22"/>
          <w:szCs w:val="22"/>
        </w:rPr>
        <w:t>Link</w:t>
      </w:r>
      <w:r w:rsidR="00CE25E9" w:rsidRPr="00CE25E9">
        <w:rPr>
          <w:rStyle w:val="normaltextrun"/>
          <w:rFonts w:ascii="Calibri" w:hAnsi="Calibri" w:cs="Calibri"/>
          <w:sz w:val="22"/>
          <w:szCs w:val="22"/>
        </w:rPr>
        <w:t xml:space="preserve"> </w:t>
      </w:r>
      <w:r w:rsidRPr="00CE25E9">
        <w:rPr>
          <w:rStyle w:val="normaltextrun"/>
          <w:rFonts w:ascii="Calibri" w:hAnsi="Calibri" w:cs="Calibri"/>
          <w:sz w:val="22"/>
          <w:szCs w:val="22"/>
        </w:rPr>
        <w:t>do reportażu o powstawaniu makiety na kanale </w:t>
      </w:r>
      <w:hyperlink r:id="rId15" w:tgtFrame="_blank" w:history="1">
        <w:r w:rsidRPr="00CE25E9">
          <w:rPr>
            <w:rStyle w:val="normaltextrun"/>
            <w:rFonts w:ascii="Calibri" w:hAnsi="Calibri" w:cs="Calibri"/>
            <w:color w:val="0563C1"/>
            <w:sz w:val="22"/>
            <w:szCs w:val="22"/>
            <w:u w:val="single"/>
          </w:rPr>
          <w:t>YouTube</w:t>
        </w:r>
      </w:hyperlink>
      <w:r w:rsidRPr="00CE25E9">
        <w:rPr>
          <w:rStyle w:val="normaltextrun"/>
          <w:rFonts w:ascii="Calibri" w:hAnsi="Calibri" w:cs="Calibri"/>
          <w:sz w:val="22"/>
          <w:szCs w:val="22"/>
        </w:rPr>
        <w:t>.</w:t>
      </w:r>
      <w:r w:rsidRPr="00CE25E9">
        <w:rPr>
          <w:rStyle w:val="eop"/>
          <w:rFonts w:ascii="Calibri" w:hAnsi="Calibri" w:cs="Calibri"/>
          <w:sz w:val="22"/>
          <w:szCs w:val="22"/>
        </w:rPr>
        <w:t> </w:t>
      </w:r>
    </w:p>
    <w:p w14:paraId="7C70B6EA"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eop"/>
          <w:rFonts w:ascii="Calibri" w:hAnsi="Calibri" w:cs="Calibri"/>
          <w:sz w:val="22"/>
          <w:szCs w:val="22"/>
        </w:rPr>
        <w:t> </w:t>
      </w:r>
    </w:p>
    <w:p w14:paraId="0B2627A5"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eop"/>
          <w:rFonts w:ascii="Calibri" w:hAnsi="Calibri" w:cs="Calibri"/>
          <w:sz w:val="22"/>
          <w:szCs w:val="22"/>
        </w:rPr>
        <w:t> </w:t>
      </w:r>
    </w:p>
    <w:p w14:paraId="51CBA980"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Organizator wystawy: </w:t>
      </w:r>
      <w:r w:rsidRPr="00CE25E9">
        <w:rPr>
          <w:rStyle w:val="spellingerror"/>
          <w:rFonts w:ascii="Calibri" w:hAnsi="Calibri" w:cs="Calibri"/>
          <w:sz w:val="22"/>
          <w:szCs w:val="22"/>
        </w:rPr>
        <w:t>Sinfonia</w:t>
      </w:r>
      <w:r w:rsidRPr="00CE25E9">
        <w:rPr>
          <w:rStyle w:val="normaltextrun"/>
          <w:rFonts w:ascii="Calibri" w:hAnsi="Calibri" w:cs="Calibri"/>
          <w:sz w:val="22"/>
          <w:szCs w:val="22"/>
        </w:rPr>
        <w:t> </w:t>
      </w:r>
      <w:r w:rsidRPr="00CE25E9">
        <w:rPr>
          <w:rStyle w:val="spellingerror"/>
          <w:rFonts w:ascii="Calibri" w:hAnsi="Calibri" w:cs="Calibri"/>
          <w:sz w:val="22"/>
          <w:szCs w:val="22"/>
        </w:rPr>
        <w:t>Varsovia</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0D32750F"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Projekt wystawy:</w:t>
      </w:r>
      <w:r w:rsidRPr="00CE25E9">
        <w:rPr>
          <w:rStyle w:val="normaltextrun"/>
          <w:rFonts w:ascii="Calibri" w:hAnsi="Calibri" w:cs="Calibri"/>
          <w:sz w:val="22"/>
          <w:szCs w:val="22"/>
        </w:rPr>
        <w:t> Maciej Siuda Pracownia  </w:t>
      </w:r>
      <w:r w:rsidRPr="00CE25E9">
        <w:rPr>
          <w:rStyle w:val="eop"/>
          <w:rFonts w:ascii="Calibri" w:hAnsi="Calibri" w:cs="Calibri"/>
          <w:sz w:val="22"/>
          <w:szCs w:val="22"/>
        </w:rPr>
        <w:t> </w:t>
      </w:r>
    </w:p>
    <w:p w14:paraId="63C186F4"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Zespół kuratorski: </w:t>
      </w:r>
      <w:r w:rsidRPr="00CE25E9">
        <w:rPr>
          <w:rStyle w:val="normaltextrun"/>
          <w:rFonts w:ascii="Calibri" w:hAnsi="Calibri" w:cs="Calibri"/>
          <w:sz w:val="22"/>
          <w:szCs w:val="22"/>
        </w:rPr>
        <w:t>Marta Bacewicz, Jarosław Trybuś  </w:t>
      </w:r>
      <w:r w:rsidRPr="00CE25E9">
        <w:rPr>
          <w:rStyle w:val="eop"/>
          <w:rFonts w:ascii="Calibri" w:hAnsi="Calibri" w:cs="Calibri"/>
          <w:sz w:val="22"/>
          <w:szCs w:val="22"/>
        </w:rPr>
        <w:t> </w:t>
      </w:r>
    </w:p>
    <w:p w14:paraId="12633BED"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Projekt graficzny:</w:t>
      </w:r>
      <w:r w:rsidRPr="00CE25E9">
        <w:rPr>
          <w:rStyle w:val="normaltextrun"/>
          <w:rFonts w:ascii="Calibri" w:hAnsi="Calibri" w:cs="Calibri"/>
          <w:sz w:val="22"/>
          <w:szCs w:val="22"/>
        </w:rPr>
        <w:t> Jakub de Barbaro  </w:t>
      </w:r>
      <w:r w:rsidRPr="00CE25E9">
        <w:rPr>
          <w:rStyle w:val="eop"/>
          <w:rFonts w:ascii="Calibri" w:hAnsi="Calibri" w:cs="Calibri"/>
          <w:sz w:val="22"/>
          <w:szCs w:val="22"/>
        </w:rPr>
        <w:t> </w:t>
      </w:r>
    </w:p>
    <w:p w14:paraId="03FE9B30"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Produkcja:</w:t>
      </w:r>
      <w:r w:rsidRPr="00CE25E9">
        <w:rPr>
          <w:rStyle w:val="normaltextrun"/>
          <w:rFonts w:ascii="Calibri" w:hAnsi="Calibri" w:cs="Calibri"/>
          <w:sz w:val="22"/>
          <w:szCs w:val="22"/>
        </w:rPr>
        <w:t> Natalia </w:t>
      </w:r>
      <w:r w:rsidRPr="00CE25E9">
        <w:rPr>
          <w:rStyle w:val="spellingerror"/>
          <w:rFonts w:ascii="Calibri" w:hAnsi="Calibri" w:cs="Calibri"/>
          <w:sz w:val="22"/>
          <w:szCs w:val="22"/>
        </w:rPr>
        <w:t>Daca</w:t>
      </w:r>
      <w:r w:rsidRPr="00CE25E9">
        <w:rPr>
          <w:rStyle w:val="normaltextrun"/>
          <w:rFonts w:ascii="Calibri" w:hAnsi="Calibri" w:cs="Calibri"/>
          <w:sz w:val="22"/>
          <w:szCs w:val="22"/>
        </w:rPr>
        <w:t>, Nina Dobaczewska, Joanna </w:t>
      </w:r>
      <w:r w:rsidRPr="00CE25E9">
        <w:rPr>
          <w:rStyle w:val="spellingerror"/>
          <w:rFonts w:ascii="Calibri" w:hAnsi="Calibri" w:cs="Calibri"/>
          <w:sz w:val="22"/>
          <w:szCs w:val="22"/>
        </w:rPr>
        <w:t>Trytek</w:t>
      </w:r>
      <w:r w:rsidRPr="00CE25E9">
        <w:rPr>
          <w:rStyle w:val="normaltextrun"/>
          <w:rFonts w:ascii="Calibri" w:hAnsi="Calibri" w:cs="Calibri"/>
          <w:sz w:val="22"/>
          <w:szCs w:val="22"/>
        </w:rPr>
        <w:t>, Maciej </w:t>
      </w:r>
      <w:r w:rsidRPr="00CE25E9">
        <w:rPr>
          <w:rStyle w:val="spellingerror"/>
          <w:rFonts w:ascii="Calibri" w:hAnsi="Calibri" w:cs="Calibri"/>
          <w:sz w:val="22"/>
          <w:szCs w:val="22"/>
        </w:rPr>
        <w:t>Walczyna</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59943ABB"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  </w:t>
      </w:r>
      <w:r w:rsidRPr="00CE25E9">
        <w:rPr>
          <w:rStyle w:val="eop"/>
          <w:rFonts w:ascii="Calibri" w:hAnsi="Calibri" w:cs="Calibri"/>
          <w:sz w:val="22"/>
          <w:szCs w:val="22"/>
        </w:rPr>
        <w:t> </w:t>
      </w:r>
    </w:p>
    <w:p w14:paraId="269DFDEA"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Wykonawca makiety i wystawy:</w:t>
      </w:r>
      <w:r w:rsidRPr="00CE25E9">
        <w:rPr>
          <w:rStyle w:val="normaltextrun"/>
          <w:rFonts w:ascii="Calibri" w:hAnsi="Calibri" w:cs="Calibri"/>
          <w:sz w:val="22"/>
          <w:szCs w:val="22"/>
        </w:rPr>
        <w:t> Pracownia Tryktrak  </w:t>
      </w:r>
      <w:r w:rsidRPr="00CE25E9">
        <w:rPr>
          <w:rStyle w:val="eop"/>
          <w:rFonts w:ascii="Calibri" w:hAnsi="Calibri" w:cs="Calibri"/>
          <w:sz w:val="22"/>
          <w:szCs w:val="22"/>
        </w:rPr>
        <w:t> </w:t>
      </w:r>
    </w:p>
    <w:p w14:paraId="1622B5A7"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  </w:t>
      </w:r>
      <w:r w:rsidRPr="00CE25E9">
        <w:rPr>
          <w:rStyle w:val="eop"/>
          <w:rFonts w:ascii="Calibri" w:hAnsi="Calibri" w:cs="Calibri"/>
          <w:sz w:val="22"/>
          <w:szCs w:val="22"/>
        </w:rPr>
        <w:t> </w:t>
      </w:r>
    </w:p>
    <w:p w14:paraId="4C9F919F"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Materiały wideo:</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20A26551"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spellingerror"/>
          <w:rFonts w:ascii="Calibri" w:hAnsi="Calibri" w:cs="Calibri"/>
          <w:sz w:val="22"/>
          <w:szCs w:val="22"/>
        </w:rPr>
        <w:t>Lele</w:t>
      </w:r>
      <w:r w:rsidRPr="00CE25E9">
        <w:rPr>
          <w:rStyle w:val="normaltextrun"/>
          <w:rFonts w:ascii="Calibri" w:hAnsi="Calibri" w:cs="Calibri"/>
          <w:sz w:val="22"/>
          <w:szCs w:val="22"/>
        </w:rPr>
        <w:t> </w:t>
      </w:r>
      <w:r w:rsidRPr="00CE25E9">
        <w:rPr>
          <w:rStyle w:val="spellingerror"/>
          <w:rFonts w:ascii="Calibri" w:hAnsi="Calibri" w:cs="Calibri"/>
          <w:sz w:val="22"/>
          <w:szCs w:val="22"/>
        </w:rPr>
        <w:t>Crossmedia</w:t>
      </w:r>
      <w:r w:rsidRPr="00CE25E9">
        <w:rPr>
          <w:rStyle w:val="normaltextrun"/>
          <w:rFonts w:ascii="Calibri" w:hAnsi="Calibri" w:cs="Calibri"/>
          <w:sz w:val="22"/>
          <w:szCs w:val="22"/>
        </w:rPr>
        <w:t> </w:t>
      </w:r>
      <w:r w:rsidRPr="00CE25E9">
        <w:rPr>
          <w:rStyle w:val="spellingerror"/>
          <w:rFonts w:ascii="Calibri" w:hAnsi="Calibri" w:cs="Calibri"/>
          <w:sz w:val="22"/>
          <w:szCs w:val="22"/>
        </w:rPr>
        <w:t>Production</w:t>
      </w:r>
      <w:r w:rsidRPr="00CE25E9">
        <w:rPr>
          <w:rStyle w:val="normaltextrun"/>
          <w:rFonts w:ascii="Calibri" w:hAnsi="Calibri" w:cs="Calibri"/>
          <w:sz w:val="22"/>
          <w:szCs w:val="22"/>
        </w:rPr>
        <w:t> (budowa makiety akustycznej)  </w:t>
      </w:r>
      <w:r w:rsidRPr="00CE25E9">
        <w:rPr>
          <w:rStyle w:val="eop"/>
          <w:rFonts w:ascii="Calibri" w:hAnsi="Calibri" w:cs="Calibri"/>
          <w:sz w:val="22"/>
          <w:szCs w:val="22"/>
        </w:rPr>
        <w:t> </w:t>
      </w:r>
    </w:p>
    <w:p w14:paraId="1115A520"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Grzegorz Mart </w:t>
      </w:r>
      <w:r w:rsidRPr="00CE25E9">
        <w:rPr>
          <w:rStyle w:val="spellingerror"/>
          <w:rFonts w:ascii="Calibri" w:hAnsi="Calibri" w:cs="Calibri"/>
          <w:sz w:val="22"/>
          <w:szCs w:val="22"/>
        </w:rPr>
        <w:t>Doc</w:t>
      </w:r>
      <w:r w:rsidRPr="00CE25E9">
        <w:rPr>
          <w:rStyle w:val="normaltextrun"/>
          <w:rFonts w:ascii="Calibri" w:hAnsi="Calibri" w:cs="Calibri"/>
          <w:sz w:val="22"/>
          <w:szCs w:val="22"/>
        </w:rPr>
        <w:t> (Koncerty w skali)  </w:t>
      </w:r>
      <w:r w:rsidRPr="00CE25E9">
        <w:rPr>
          <w:rStyle w:val="eop"/>
          <w:rFonts w:ascii="Calibri" w:hAnsi="Calibri" w:cs="Calibri"/>
          <w:sz w:val="22"/>
          <w:szCs w:val="22"/>
        </w:rPr>
        <w:t> </w:t>
      </w:r>
    </w:p>
    <w:p w14:paraId="066C8828"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  </w:t>
      </w:r>
      <w:r w:rsidRPr="00CE25E9">
        <w:rPr>
          <w:rStyle w:val="eop"/>
          <w:rFonts w:ascii="Calibri" w:hAnsi="Calibri" w:cs="Calibri"/>
          <w:sz w:val="22"/>
          <w:szCs w:val="22"/>
        </w:rPr>
        <w:t> </w:t>
      </w:r>
    </w:p>
    <w:p w14:paraId="0CB01D9B"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t>Projekt nowej siedziby </w:t>
      </w:r>
      <w:r w:rsidRPr="00CE25E9">
        <w:rPr>
          <w:rStyle w:val="spellingerror"/>
          <w:rFonts w:ascii="Calibri" w:hAnsi="Calibri" w:cs="Calibri"/>
          <w:b/>
          <w:bCs/>
          <w:sz w:val="22"/>
          <w:szCs w:val="22"/>
        </w:rPr>
        <w:t>Sinfonii</w:t>
      </w:r>
      <w:r w:rsidRPr="00CE25E9">
        <w:rPr>
          <w:rStyle w:val="normaltextrun"/>
          <w:rFonts w:ascii="Calibri" w:hAnsi="Calibri" w:cs="Calibri"/>
          <w:b/>
          <w:bCs/>
          <w:sz w:val="22"/>
          <w:szCs w:val="22"/>
        </w:rPr>
        <w:t> </w:t>
      </w:r>
      <w:r w:rsidRPr="00CE25E9">
        <w:rPr>
          <w:rStyle w:val="spellingerror"/>
          <w:rFonts w:ascii="Calibri" w:hAnsi="Calibri" w:cs="Calibri"/>
          <w:b/>
          <w:bCs/>
          <w:sz w:val="22"/>
          <w:szCs w:val="22"/>
        </w:rPr>
        <w:t>Varsovii</w:t>
      </w:r>
      <w:r w:rsidRPr="00CE25E9">
        <w:rPr>
          <w:rStyle w:val="normaltextrun"/>
          <w:rFonts w:ascii="Calibri" w:hAnsi="Calibri" w:cs="Calibri"/>
          <w:b/>
          <w:bCs/>
          <w:sz w:val="22"/>
          <w:szCs w:val="22"/>
        </w:rPr>
        <w:t>: </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5B6C8A30"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Atelier Thomas </w:t>
      </w:r>
      <w:r w:rsidRPr="00CE25E9">
        <w:rPr>
          <w:rStyle w:val="spellingerror"/>
          <w:rFonts w:ascii="Calibri" w:hAnsi="Calibri" w:cs="Calibri"/>
          <w:sz w:val="22"/>
          <w:szCs w:val="22"/>
        </w:rPr>
        <w:t>Pucher</w:t>
      </w:r>
      <w:r w:rsidRPr="00CE25E9">
        <w:rPr>
          <w:rStyle w:val="normaltextrun"/>
          <w:rFonts w:ascii="Calibri" w:hAnsi="Calibri" w:cs="Calibri"/>
          <w:sz w:val="22"/>
          <w:szCs w:val="22"/>
        </w:rPr>
        <w:t> ZT GmbH - główny projektant</w:t>
      </w:r>
      <w:r w:rsidRPr="00CE25E9">
        <w:rPr>
          <w:rStyle w:val="eop"/>
          <w:rFonts w:ascii="Calibri" w:hAnsi="Calibri" w:cs="Calibri"/>
          <w:sz w:val="22"/>
          <w:szCs w:val="22"/>
        </w:rPr>
        <w:t> </w:t>
      </w:r>
    </w:p>
    <w:p w14:paraId="6DFE4D32"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Müller-BBM GmbH     </w:t>
      </w:r>
      <w:r w:rsidRPr="00CE25E9">
        <w:rPr>
          <w:rStyle w:val="eop"/>
          <w:rFonts w:ascii="Calibri" w:hAnsi="Calibri" w:cs="Calibri"/>
          <w:sz w:val="22"/>
          <w:szCs w:val="22"/>
        </w:rPr>
        <w:t> </w:t>
      </w:r>
    </w:p>
    <w:p w14:paraId="4FE4575F"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Buro </w:t>
      </w:r>
      <w:r w:rsidRPr="00CE25E9">
        <w:rPr>
          <w:rStyle w:val="spellingerror"/>
          <w:rFonts w:ascii="Calibri" w:hAnsi="Calibri" w:cs="Calibri"/>
          <w:sz w:val="22"/>
          <w:szCs w:val="22"/>
        </w:rPr>
        <w:t>Happold</w:t>
      </w:r>
      <w:r w:rsidRPr="00CE25E9">
        <w:rPr>
          <w:rStyle w:val="normaltextrun"/>
          <w:rFonts w:ascii="Calibri" w:hAnsi="Calibri" w:cs="Calibri"/>
          <w:sz w:val="22"/>
          <w:szCs w:val="22"/>
        </w:rPr>
        <w:t> Polska Sp. z o.o.   </w:t>
      </w:r>
      <w:r w:rsidRPr="00CE25E9">
        <w:rPr>
          <w:rStyle w:val="eop"/>
          <w:rFonts w:ascii="Calibri" w:hAnsi="Calibri" w:cs="Calibri"/>
          <w:sz w:val="22"/>
          <w:szCs w:val="22"/>
        </w:rPr>
        <w:t> </w:t>
      </w:r>
    </w:p>
    <w:p w14:paraId="05F8BA0C"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  </w:t>
      </w:r>
      <w:r w:rsidRPr="00CE25E9">
        <w:rPr>
          <w:rStyle w:val="eop"/>
          <w:rFonts w:ascii="Calibri" w:hAnsi="Calibri" w:cs="Calibri"/>
          <w:sz w:val="22"/>
          <w:szCs w:val="22"/>
        </w:rPr>
        <w:t> </w:t>
      </w:r>
    </w:p>
    <w:p w14:paraId="32060C5E"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b/>
          <w:bCs/>
          <w:sz w:val="22"/>
          <w:szCs w:val="22"/>
        </w:rPr>
        <w:lastRenderedPageBreak/>
        <w:t>Projekt i budowę nowej siedziby </w:t>
      </w:r>
      <w:r w:rsidRPr="00CE25E9">
        <w:rPr>
          <w:rStyle w:val="spellingerror"/>
          <w:rFonts w:ascii="Calibri" w:hAnsi="Calibri" w:cs="Calibri"/>
          <w:b/>
          <w:bCs/>
          <w:sz w:val="22"/>
          <w:szCs w:val="22"/>
        </w:rPr>
        <w:t>Sinfonii</w:t>
      </w:r>
      <w:r w:rsidRPr="00CE25E9">
        <w:rPr>
          <w:rStyle w:val="normaltextrun"/>
          <w:rFonts w:ascii="Calibri" w:hAnsi="Calibri" w:cs="Calibri"/>
          <w:b/>
          <w:bCs/>
          <w:sz w:val="22"/>
          <w:szCs w:val="22"/>
        </w:rPr>
        <w:t> </w:t>
      </w:r>
      <w:r w:rsidRPr="00CE25E9">
        <w:rPr>
          <w:rStyle w:val="spellingerror"/>
          <w:rFonts w:ascii="Calibri" w:hAnsi="Calibri" w:cs="Calibri"/>
          <w:b/>
          <w:bCs/>
          <w:sz w:val="22"/>
          <w:szCs w:val="22"/>
        </w:rPr>
        <w:t>Varsovii</w:t>
      </w:r>
      <w:r w:rsidRPr="00CE25E9">
        <w:rPr>
          <w:rStyle w:val="normaltextrun"/>
          <w:rFonts w:ascii="Calibri" w:hAnsi="Calibri" w:cs="Calibri"/>
          <w:b/>
          <w:bCs/>
          <w:sz w:val="22"/>
          <w:szCs w:val="22"/>
        </w:rPr>
        <w:t> finansuje m.st. Warszawa</w:t>
      </w:r>
      <w:r w:rsidRPr="00CE25E9">
        <w:rPr>
          <w:rStyle w:val="normaltextrun"/>
          <w:rFonts w:ascii="Calibri" w:hAnsi="Calibri" w:cs="Calibri"/>
          <w:sz w:val="22"/>
          <w:szCs w:val="22"/>
        </w:rPr>
        <w:t> w ramach Zintegrowanego Programu Rewitalizacji m.st. Warszawy do 2022 roku oraz zadania </w:t>
      </w:r>
      <w:r w:rsidRPr="00CE25E9">
        <w:rPr>
          <w:rStyle w:val="spellingerror"/>
          <w:rFonts w:ascii="Calibri" w:hAnsi="Calibri" w:cs="Calibri"/>
          <w:sz w:val="22"/>
          <w:szCs w:val="22"/>
        </w:rPr>
        <w:t>pn</w:t>
      </w:r>
      <w:r w:rsidRPr="00CE25E9">
        <w:rPr>
          <w:rStyle w:val="normaltextrun"/>
          <w:rFonts w:ascii="Calibri" w:hAnsi="Calibri" w:cs="Calibri"/>
          <w:sz w:val="22"/>
          <w:szCs w:val="22"/>
        </w:rPr>
        <w:t>: Modernizacja zabytkowych obiektów oraz budowa sali koncertowej przy ul. Grochowskiej na potrzeby </w:t>
      </w:r>
      <w:r w:rsidRPr="00CE25E9">
        <w:rPr>
          <w:rStyle w:val="spellingerror"/>
          <w:rFonts w:ascii="Calibri" w:hAnsi="Calibri" w:cs="Calibri"/>
          <w:sz w:val="22"/>
          <w:szCs w:val="22"/>
        </w:rPr>
        <w:t>Sinfonii</w:t>
      </w:r>
      <w:r w:rsidRPr="00CE25E9">
        <w:rPr>
          <w:rStyle w:val="normaltextrun"/>
          <w:rFonts w:ascii="Calibri" w:hAnsi="Calibri" w:cs="Calibri"/>
          <w:sz w:val="22"/>
          <w:szCs w:val="22"/>
        </w:rPr>
        <w:t> </w:t>
      </w:r>
      <w:r w:rsidRPr="00CE25E9">
        <w:rPr>
          <w:rStyle w:val="spellingerror"/>
          <w:rFonts w:ascii="Calibri" w:hAnsi="Calibri" w:cs="Calibri"/>
          <w:sz w:val="22"/>
          <w:szCs w:val="22"/>
        </w:rPr>
        <w:t>Varsovii</w:t>
      </w:r>
      <w:r w:rsidRPr="00CE25E9">
        <w:rPr>
          <w:rStyle w:val="normaltextrun"/>
          <w:rFonts w:ascii="Calibri" w:hAnsi="Calibri" w:cs="Calibri"/>
          <w:sz w:val="22"/>
          <w:szCs w:val="22"/>
        </w:rPr>
        <w:t>.  </w:t>
      </w:r>
      <w:r w:rsidRPr="00CE25E9">
        <w:rPr>
          <w:rStyle w:val="eop"/>
          <w:rFonts w:ascii="Calibri" w:hAnsi="Calibri" w:cs="Calibri"/>
          <w:sz w:val="22"/>
          <w:szCs w:val="22"/>
        </w:rPr>
        <w:t> </w:t>
      </w:r>
    </w:p>
    <w:p w14:paraId="2D1539DB"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normaltextrun"/>
          <w:rFonts w:ascii="Calibri" w:hAnsi="Calibri" w:cs="Calibri"/>
          <w:sz w:val="22"/>
          <w:szCs w:val="22"/>
        </w:rPr>
        <w:t>  </w:t>
      </w:r>
      <w:r w:rsidRPr="00CE25E9">
        <w:rPr>
          <w:rStyle w:val="eop"/>
          <w:rFonts w:ascii="Calibri" w:hAnsi="Calibri" w:cs="Calibri"/>
          <w:sz w:val="22"/>
          <w:szCs w:val="22"/>
        </w:rPr>
        <w:t> </w:t>
      </w:r>
    </w:p>
    <w:p w14:paraId="225959E2" w14:textId="77777777"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eop"/>
          <w:rFonts w:ascii="Calibri" w:hAnsi="Calibri" w:cs="Calibri"/>
          <w:sz w:val="22"/>
          <w:szCs w:val="22"/>
        </w:rPr>
        <w:t> </w:t>
      </w:r>
    </w:p>
    <w:p w14:paraId="58D9E5FA" w14:textId="1525BA6A" w:rsidR="005643CD" w:rsidRPr="00CE25E9" w:rsidRDefault="005643CD" w:rsidP="005643CD">
      <w:pPr>
        <w:pStyle w:val="paragraph"/>
        <w:spacing w:before="0" w:beforeAutospacing="0" w:after="0" w:afterAutospacing="0"/>
        <w:textAlignment w:val="baseline"/>
        <w:rPr>
          <w:rFonts w:ascii="Calibri" w:hAnsi="Calibri" w:cs="Calibri"/>
          <w:sz w:val="18"/>
          <w:szCs w:val="18"/>
        </w:rPr>
      </w:pPr>
      <w:r w:rsidRPr="00CE25E9">
        <w:rPr>
          <w:rStyle w:val="eop"/>
          <w:rFonts w:ascii="Calibri" w:hAnsi="Calibri" w:cs="Calibri"/>
          <w:sz w:val="22"/>
          <w:szCs w:val="22"/>
        </w:rPr>
        <w:t> </w:t>
      </w:r>
      <w:r w:rsidR="00CE25E9" w:rsidRPr="00CE25E9">
        <w:rPr>
          <w:rFonts w:ascii="Calibri" w:hAnsi="Calibri" w:cs="Calibri"/>
          <w:noProof/>
        </w:rPr>
        <w:drawing>
          <wp:inline distT="0" distB="0" distL="0" distR="0" wp14:anchorId="636D2549" wp14:editId="6D3C44DF">
            <wp:extent cx="2750820" cy="9829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6">
                      <a:extLst>
                        <a:ext uri="{28A0092B-C50C-407E-A947-70E740481C1C}">
                          <a14:useLocalDpi xmlns:a14="http://schemas.microsoft.com/office/drawing/2010/main" val="0"/>
                        </a:ext>
                      </a:extLst>
                    </a:blip>
                    <a:stretch>
                      <a:fillRect/>
                    </a:stretch>
                  </pic:blipFill>
                  <pic:spPr>
                    <a:xfrm>
                      <a:off x="0" y="0"/>
                      <a:ext cx="2750820" cy="982980"/>
                    </a:xfrm>
                    <a:prstGeom prst="rect">
                      <a:avLst/>
                    </a:prstGeom>
                  </pic:spPr>
                </pic:pic>
              </a:graphicData>
            </a:graphic>
          </wp:inline>
        </w:drawing>
      </w:r>
    </w:p>
    <w:bookmarkEnd w:id="0"/>
    <w:p w14:paraId="24AD1177" w14:textId="5297294E" w:rsidR="009D70FE" w:rsidRPr="00CE25E9" w:rsidRDefault="009D70FE" w:rsidP="4E645BB5">
      <w:pPr>
        <w:spacing w:after="160" w:line="240" w:lineRule="auto"/>
        <w:rPr>
          <w:rFonts w:eastAsiaTheme="minorEastAsia" w:cs="Calibri"/>
        </w:rPr>
      </w:pPr>
    </w:p>
    <w:sectPr w:rsidR="009D70FE" w:rsidRPr="00CE25E9" w:rsidSect="00E75713">
      <w:headerReference w:type="even" r:id="rId17"/>
      <w:headerReference w:type="default" r:id="rId18"/>
      <w:footerReference w:type="even" r:id="rId19"/>
      <w:footerReference w:type="default" r:id="rId20"/>
      <w:headerReference w:type="first" r:id="rId21"/>
      <w:footerReference w:type="first" r:id="rId22"/>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9C689" w14:textId="77777777" w:rsidR="00E5230A" w:rsidRDefault="00E5230A" w:rsidP="00E75713">
      <w:pPr>
        <w:spacing w:after="0" w:line="240" w:lineRule="auto"/>
      </w:pPr>
      <w:r>
        <w:separator/>
      </w:r>
    </w:p>
  </w:endnote>
  <w:endnote w:type="continuationSeparator" w:id="0">
    <w:p w14:paraId="48C4BFFC" w14:textId="77777777" w:rsidR="00E5230A" w:rsidRDefault="00E5230A" w:rsidP="00E7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CC2F" w14:textId="77777777" w:rsidR="003C148C" w:rsidRDefault="003C14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4CA4" w14:textId="77777777" w:rsidR="003C148C" w:rsidRDefault="003C14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89E7" w14:textId="77777777" w:rsidR="003C148C" w:rsidRDefault="003C14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E0321" w14:textId="77777777" w:rsidR="00E5230A" w:rsidRDefault="00E5230A" w:rsidP="00E75713">
      <w:pPr>
        <w:spacing w:after="0" w:line="240" w:lineRule="auto"/>
      </w:pPr>
      <w:r>
        <w:separator/>
      </w:r>
    </w:p>
  </w:footnote>
  <w:footnote w:type="continuationSeparator" w:id="0">
    <w:p w14:paraId="4534DE53" w14:textId="77777777" w:rsidR="00E5230A" w:rsidRDefault="00E5230A" w:rsidP="00E7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9A4C" w14:textId="77777777" w:rsidR="003C148C" w:rsidRDefault="003C14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FE83" w14:textId="0AE9CF8A" w:rsidR="00E75713" w:rsidRDefault="00226DFA">
    <w:pPr>
      <w:pStyle w:val="Nagwek"/>
    </w:pPr>
    <w:r>
      <w:rPr>
        <w:noProof/>
      </w:rPr>
      <w:drawing>
        <wp:anchor distT="0" distB="0" distL="114300" distR="114300" simplePos="0" relativeHeight="251657728" behindDoc="1" locked="0" layoutInCell="1" allowOverlap="1" wp14:anchorId="10E2EC1D" wp14:editId="0989EA2F">
          <wp:simplePos x="0" y="0"/>
          <wp:positionH relativeFrom="margin">
            <wp:posOffset>-834390</wp:posOffset>
          </wp:positionH>
          <wp:positionV relativeFrom="margin">
            <wp:posOffset>-1203960</wp:posOffset>
          </wp:positionV>
          <wp:extent cx="7428230" cy="10502900"/>
          <wp:effectExtent l="0" t="0" r="0" b="0"/>
          <wp:wrapNone/>
          <wp:docPr id="3"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8230" cy="1050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48C">
      <w:rPr>
        <w:noProof/>
      </w:rPr>
      <w:softHyphen/>
    </w:r>
    <w:r w:rsidR="003C148C">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290F" w14:textId="77777777" w:rsidR="003C148C" w:rsidRDefault="003C14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FC3"/>
    <w:multiLevelType w:val="multilevel"/>
    <w:tmpl w:val="65A0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892EE5"/>
    <w:multiLevelType w:val="hybridMultilevel"/>
    <w:tmpl w:val="4702A9DA"/>
    <w:lvl w:ilvl="0" w:tplc="F8F09532">
      <w:start w:val="1"/>
      <w:numFmt w:val="upp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13"/>
    <w:rsid w:val="00014533"/>
    <w:rsid w:val="000148D9"/>
    <w:rsid w:val="00014E47"/>
    <w:rsid w:val="0001668B"/>
    <w:rsid w:val="00023884"/>
    <w:rsid w:val="000425BB"/>
    <w:rsid w:val="00046B4D"/>
    <w:rsid w:val="000532FD"/>
    <w:rsid w:val="00061C63"/>
    <w:rsid w:val="00073E1E"/>
    <w:rsid w:val="00081028"/>
    <w:rsid w:val="00082369"/>
    <w:rsid w:val="00091AB6"/>
    <w:rsid w:val="000960AC"/>
    <w:rsid w:val="000B1668"/>
    <w:rsid w:val="000B4CBB"/>
    <w:rsid w:val="000B516D"/>
    <w:rsid w:val="000B64A1"/>
    <w:rsid w:val="000B652F"/>
    <w:rsid w:val="000B71A4"/>
    <w:rsid w:val="000C4F63"/>
    <w:rsid w:val="000C6880"/>
    <w:rsid w:val="000E194D"/>
    <w:rsid w:val="0015117C"/>
    <w:rsid w:val="00176BD5"/>
    <w:rsid w:val="001816AE"/>
    <w:rsid w:val="0018585B"/>
    <w:rsid w:val="00186A2E"/>
    <w:rsid w:val="00187DFC"/>
    <w:rsid w:val="0019297C"/>
    <w:rsid w:val="001A5FF2"/>
    <w:rsid w:val="001A63CB"/>
    <w:rsid w:val="001A7F29"/>
    <w:rsid w:val="001D1A59"/>
    <w:rsid w:val="001D40E8"/>
    <w:rsid w:val="001F11F1"/>
    <w:rsid w:val="001F22EB"/>
    <w:rsid w:val="00201B97"/>
    <w:rsid w:val="002253CD"/>
    <w:rsid w:val="00226DFA"/>
    <w:rsid w:val="00244FB0"/>
    <w:rsid w:val="00280403"/>
    <w:rsid w:val="00286AF1"/>
    <w:rsid w:val="002C49F9"/>
    <w:rsid w:val="002C4D41"/>
    <w:rsid w:val="002D79FF"/>
    <w:rsid w:val="002D7E53"/>
    <w:rsid w:val="002E1F63"/>
    <w:rsid w:val="002F2BC5"/>
    <w:rsid w:val="00305A37"/>
    <w:rsid w:val="00326603"/>
    <w:rsid w:val="00334BAA"/>
    <w:rsid w:val="0034215E"/>
    <w:rsid w:val="0035407E"/>
    <w:rsid w:val="003551E4"/>
    <w:rsid w:val="0036293F"/>
    <w:rsid w:val="00381AAA"/>
    <w:rsid w:val="003A53BE"/>
    <w:rsid w:val="003C148C"/>
    <w:rsid w:val="003D0288"/>
    <w:rsid w:val="003D21E3"/>
    <w:rsid w:val="003D7BE8"/>
    <w:rsid w:val="003E5302"/>
    <w:rsid w:val="003F6095"/>
    <w:rsid w:val="00401CFE"/>
    <w:rsid w:val="00407794"/>
    <w:rsid w:val="004168C8"/>
    <w:rsid w:val="00416EAD"/>
    <w:rsid w:val="0043635C"/>
    <w:rsid w:val="004607DF"/>
    <w:rsid w:val="00473C72"/>
    <w:rsid w:val="004759C3"/>
    <w:rsid w:val="00475BBB"/>
    <w:rsid w:val="00483699"/>
    <w:rsid w:val="00486044"/>
    <w:rsid w:val="004A33AC"/>
    <w:rsid w:val="004B001F"/>
    <w:rsid w:val="004E39F8"/>
    <w:rsid w:val="004F1BCE"/>
    <w:rsid w:val="004F3673"/>
    <w:rsid w:val="005036C7"/>
    <w:rsid w:val="005042FF"/>
    <w:rsid w:val="00510F8D"/>
    <w:rsid w:val="0051195C"/>
    <w:rsid w:val="00514323"/>
    <w:rsid w:val="00522EF7"/>
    <w:rsid w:val="005476C2"/>
    <w:rsid w:val="00552A88"/>
    <w:rsid w:val="005552E7"/>
    <w:rsid w:val="00557B50"/>
    <w:rsid w:val="005643CD"/>
    <w:rsid w:val="0058478B"/>
    <w:rsid w:val="005856FA"/>
    <w:rsid w:val="00586136"/>
    <w:rsid w:val="005C33BB"/>
    <w:rsid w:val="005C36A9"/>
    <w:rsid w:val="005C4974"/>
    <w:rsid w:val="005C5E6E"/>
    <w:rsid w:val="005E0E12"/>
    <w:rsid w:val="005E33A8"/>
    <w:rsid w:val="005E7F59"/>
    <w:rsid w:val="005F6BF6"/>
    <w:rsid w:val="006043D6"/>
    <w:rsid w:val="006055DE"/>
    <w:rsid w:val="006100AD"/>
    <w:rsid w:val="00611CBE"/>
    <w:rsid w:val="00613BC9"/>
    <w:rsid w:val="00615418"/>
    <w:rsid w:val="0062015B"/>
    <w:rsid w:val="00633127"/>
    <w:rsid w:val="006721EA"/>
    <w:rsid w:val="0067649F"/>
    <w:rsid w:val="00690122"/>
    <w:rsid w:val="00694051"/>
    <w:rsid w:val="006A2EB5"/>
    <w:rsid w:val="006B4815"/>
    <w:rsid w:val="006B4DAE"/>
    <w:rsid w:val="006E73D0"/>
    <w:rsid w:val="006F4B0A"/>
    <w:rsid w:val="0070650A"/>
    <w:rsid w:val="007178F4"/>
    <w:rsid w:val="0072393E"/>
    <w:rsid w:val="00732B47"/>
    <w:rsid w:val="00741F28"/>
    <w:rsid w:val="00742BCF"/>
    <w:rsid w:val="00756285"/>
    <w:rsid w:val="00763642"/>
    <w:rsid w:val="00767108"/>
    <w:rsid w:val="007707C4"/>
    <w:rsid w:val="00770C56"/>
    <w:rsid w:val="0079072F"/>
    <w:rsid w:val="00797224"/>
    <w:rsid w:val="007B2A03"/>
    <w:rsid w:val="007C07C4"/>
    <w:rsid w:val="007C2812"/>
    <w:rsid w:val="007C4F07"/>
    <w:rsid w:val="007C6FD0"/>
    <w:rsid w:val="007E3AA9"/>
    <w:rsid w:val="007E4F5A"/>
    <w:rsid w:val="007E5D68"/>
    <w:rsid w:val="008047C6"/>
    <w:rsid w:val="00823CAD"/>
    <w:rsid w:val="00824B52"/>
    <w:rsid w:val="00825936"/>
    <w:rsid w:val="00831EF8"/>
    <w:rsid w:val="00832BCC"/>
    <w:rsid w:val="0084107D"/>
    <w:rsid w:val="008502AA"/>
    <w:rsid w:val="00854531"/>
    <w:rsid w:val="00855963"/>
    <w:rsid w:val="00865BED"/>
    <w:rsid w:val="008816BA"/>
    <w:rsid w:val="008A3035"/>
    <w:rsid w:val="008A7A8D"/>
    <w:rsid w:val="008B02B2"/>
    <w:rsid w:val="008B336E"/>
    <w:rsid w:val="008B508F"/>
    <w:rsid w:val="008E777C"/>
    <w:rsid w:val="008F69B4"/>
    <w:rsid w:val="009044AD"/>
    <w:rsid w:val="00917235"/>
    <w:rsid w:val="00922D73"/>
    <w:rsid w:val="00931D58"/>
    <w:rsid w:val="00945EF6"/>
    <w:rsid w:val="0096164A"/>
    <w:rsid w:val="0096644E"/>
    <w:rsid w:val="00987D08"/>
    <w:rsid w:val="009A0A0F"/>
    <w:rsid w:val="009A30F7"/>
    <w:rsid w:val="009B28B3"/>
    <w:rsid w:val="009D70FE"/>
    <w:rsid w:val="009E57E9"/>
    <w:rsid w:val="009E60A2"/>
    <w:rsid w:val="009F777A"/>
    <w:rsid w:val="00A14324"/>
    <w:rsid w:val="00A42831"/>
    <w:rsid w:val="00A521C0"/>
    <w:rsid w:val="00A613C5"/>
    <w:rsid w:val="00A73DB4"/>
    <w:rsid w:val="00A96C6E"/>
    <w:rsid w:val="00A97C29"/>
    <w:rsid w:val="00AA3CFB"/>
    <w:rsid w:val="00AA5328"/>
    <w:rsid w:val="00AA6460"/>
    <w:rsid w:val="00AC0216"/>
    <w:rsid w:val="00AC5810"/>
    <w:rsid w:val="00AD3620"/>
    <w:rsid w:val="00AD7466"/>
    <w:rsid w:val="00AF1D30"/>
    <w:rsid w:val="00AF54B9"/>
    <w:rsid w:val="00B16212"/>
    <w:rsid w:val="00B17D12"/>
    <w:rsid w:val="00B21AC4"/>
    <w:rsid w:val="00B23205"/>
    <w:rsid w:val="00B41467"/>
    <w:rsid w:val="00B415FB"/>
    <w:rsid w:val="00B47669"/>
    <w:rsid w:val="00B5093D"/>
    <w:rsid w:val="00B53106"/>
    <w:rsid w:val="00B70034"/>
    <w:rsid w:val="00B71709"/>
    <w:rsid w:val="00B74E95"/>
    <w:rsid w:val="00B7650D"/>
    <w:rsid w:val="00B83A6E"/>
    <w:rsid w:val="00B84D98"/>
    <w:rsid w:val="00BA5A1C"/>
    <w:rsid w:val="00BB3117"/>
    <w:rsid w:val="00BE054E"/>
    <w:rsid w:val="00BE4F3C"/>
    <w:rsid w:val="00BF3362"/>
    <w:rsid w:val="00BF351A"/>
    <w:rsid w:val="00BF7D88"/>
    <w:rsid w:val="00C04DB0"/>
    <w:rsid w:val="00C24070"/>
    <w:rsid w:val="00C51642"/>
    <w:rsid w:val="00C653A0"/>
    <w:rsid w:val="00C6763C"/>
    <w:rsid w:val="00C67856"/>
    <w:rsid w:val="00C754DA"/>
    <w:rsid w:val="00C803EB"/>
    <w:rsid w:val="00C83581"/>
    <w:rsid w:val="00C85296"/>
    <w:rsid w:val="00C8668C"/>
    <w:rsid w:val="00CB5C40"/>
    <w:rsid w:val="00CD504E"/>
    <w:rsid w:val="00CD79CD"/>
    <w:rsid w:val="00CE25E9"/>
    <w:rsid w:val="00CE33FA"/>
    <w:rsid w:val="00CE4481"/>
    <w:rsid w:val="00CE5708"/>
    <w:rsid w:val="00CF01C5"/>
    <w:rsid w:val="00CF3D6A"/>
    <w:rsid w:val="00D11FB7"/>
    <w:rsid w:val="00D173BF"/>
    <w:rsid w:val="00D215D4"/>
    <w:rsid w:val="00D27514"/>
    <w:rsid w:val="00D31145"/>
    <w:rsid w:val="00D32000"/>
    <w:rsid w:val="00D430DB"/>
    <w:rsid w:val="00D578A5"/>
    <w:rsid w:val="00D62120"/>
    <w:rsid w:val="00D762A3"/>
    <w:rsid w:val="00DA478E"/>
    <w:rsid w:val="00DC66E7"/>
    <w:rsid w:val="00DC6AD9"/>
    <w:rsid w:val="00DD2D0A"/>
    <w:rsid w:val="00E024CD"/>
    <w:rsid w:val="00E1509C"/>
    <w:rsid w:val="00E264A9"/>
    <w:rsid w:val="00E5230A"/>
    <w:rsid w:val="00E52E6A"/>
    <w:rsid w:val="00E64B5B"/>
    <w:rsid w:val="00E65A30"/>
    <w:rsid w:val="00E75713"/>
    <w:rsid w:val="00E81A73"/>
    <w:rsid w:val="00E84270"/>
    <w:rsid w:val="00E87F44"/>
    <w:rsid w:val="00E915E9"/>
    <w:rsid w:val="00EA341F"/>
    <w:rsid w:val="00EA6F1D"/>
    <w:rsid w:val="00EA7260"/>
    <w:rsid w:val="00EC7E45"/>
    <w:rsid w:val="00EE5E9B"/>
    <w:rsid w:val="00F13AB6"/>
    <w:rsid w:val="00F16A11"/>
    <w:rsid w:val="00F2099E"/>
    <w:rsid w:val="00F211AF"/>
    <w:rsid w:val="00F36492"/>
    <w:rsid w:val="00F36774"/>
    <w:rsid w:val="00F57D3A"/>
    <w:rsid w:val="00F65188"/>
    <w:rsid w:val="00F71962"/>
    <w:rsid w:val="00F84A91"/>
    <w:rsid w:val="00F93202"/>
    <w:rsid w:val="00FB7D2E"/>
    <w:rsid w:val="00FC4440"/>
    <w:rsid w:val="00FC794A"/>
    <w:rsid w:val="00FD1104"/>
    <w:rsid w:val="00FD5514"/>
    <w:rsid w:val="00FE6540"/>
    <w:rsid w:val="00FF7B0F"/>
    <w:rsid w:val="0176B755"/>
    <w:rsid w:val="0180FE80"/>
    <w:rsid w:val="02058AF2"/>
    <w:rsid w:val="02389727"/>
    <w:rsid w:val="03E7C577"/>
    <w:rsid w:val="044D2831"/>
    <w:rsid w:val="0525FC14"/>
    <w:rsid w:val="055EDCAB"/>
    <w:rsid w:val="0572084E"/>
    <w:rsid w:val="06387B22"/>
    <w:rsid w:val="067F2BAC"/>
    <w:rsid w:val="06E86E38"/>
    <w:rsid w:val="06F7203C"/>
    <w:rsid w:val="07E6BC08"/>
    <w:rsid w:val="08299875"/>
    <w:rsid w:val="084026AE"/>
    <w:rsid w:val="08610CE0"/>
    <w:rsid w:val="08A1BB3A"/>
    <w:rsid w:val="08A53FAF"/>
    <w:rsid w:val="094C4764"/>
    <w:rsid w:val="09DD5936"/>
    <w:rsid w:val="0A05BE80"/>
    <w:rsid w:val="0A331DDA"/>
    <w:rsid w:val="0B1AD714"/>
    <w:rsid w:val="0B1C1B2C"/>
    <w:rsid w:val="0B546DBB"/>
    <w:rsid w:val="0BCAD208"/>
    <w:rsid w:val="0C0D7192"/>
    <w:rsid w:val="0C1A5774"/>
    <w:rsid w:val="0C89201E"/>
    <w:rsid w:val="0E1AB990"/>
    <w:rsid w:val="0EA8B017"/>
    <w:rsid w:val="0EC86ADE"/>
    <w:rsid w:val="0F2BDE59"/>
    <w:rsid w:val="0F6E887A"/>
    <w:rsid w:val="0F853118"/>
    <w:rsid w:val="0FF50D48"/>
    <w:rsid w:val="108059F1"/>
    <w:rsid w:val="10A71280"/>
    <w:rsid w:val="10E3A53C"/>
    <w:rsid w:val="11116FFF"/>
    <w:rsid w:val="1240D89D"/>
    <w:rsid w:val="12F78599"/>
    <w:rsid w:val="14525E94"/>
    <w:rsid w:val="145BA09C"/>
    <w:rsid w:val="14D49479"/>
    <w:rsid w:val="1549A122"/>
    <w:rsid w:val="15BE9675"/>
    <w:rsid w:val="15E460BB"/>
    <w:rsid w:val="1635D42B"/>
    <w:rsid w:val="175E7766"/>
    <w:rsid w:val="1812B356"/>
    <w:rsid w:val="187C578E"/>
    <w:rsid w:val="1893B269"/>
    <w:rsid w:val="189D69A1"/>
    <w:rsid w:val="18CC2519"/>
    <w:rsid w:val="192F5E64"/>
    <w:rsid w:val="19313CD8"/>
    <w:rsid w:val="193671A0"/>
    <w:rsid w:val="1A61D5ED"/>
    <w:rsid w:val="1B17C0B4"/>
    <w:rsid w:val="1B7D6D30"/>
    <w:rsid w:val="1B9FBA49"/>
    <w:rsid w:val="1C47F74E"/>
    <w:rsid w:val="1C5AEB5B"/>
    <w:rsid w:val="1DE41686"/>
    <w:rsid w:val="1E8F03AE"/>
    <w:rsid w:val="1F092595"/>
    <w:rsid w:val="1F22F68B"/>
    <w:rsid w:val="2000A749"/>
    <w:rsid w:val="204124EC"/>
    <w:rsid w:val="20B19081"/>
    <w:rsid w:val="20C09C91"/>
    <w:rsid w:val="210A77FB"/>
    <w:rsid w:val="214F55BF"/>
    <w:rsid w:val="21A067CC"/>
    <w:rsid w:val="221B56BC"/>
    <w:rsid w:val="223A6714"/>
    <w:rsid w:val="22E4F20C"/>
    <w:rsid w:val="236524BD"/>
    <w:rsid w:val="23ED7A8B"/>
    <w:rsid w:val="23F2CCC8"/>
    <w:rsid w:val="249CA3DC"/>
    <w:rsid w:val="25703BDC"/>
    <w:rsid w:val="25D26528"/>
    <w:rsid w:val="261C92CE"/>
    <w:rsid w:val="26CC8DC2"/>
    <w:rsid w:val="26DA0969"/>
    <w:rsid w:val="27129081"/>
    <w:rsid w:val="289D72C7"/>
    <w:rsid w:val="29F27FA7"/>
    <w:rsid w:val="29F41968"/>
    <w:rsid w:val="2AD66395"/>
    <w:rsid w:val="2BDA15C9"/>
    <w:rsid w:val="2CA4B6B0"/>
    <w:rsid w:val="2CD2BE2C"/>
    <w:rsid w:val="2D198AA4"/>
    <w:rsid w:val="2D7B3474"/>
    <w:rsid w:val="2D81AF26"/>
    <w:rsid w:val="2DB0EDF2"/>
    <w:rsid w:val="2DCAAC1D"/>
    <w:rsid w:val="2E68C9A4"/>
    <w:rsid w:val="2E9EFD56"/>
    <w:rsid w:val="2FA20FF2"/>
    <w:rsid w:val="2FAB2A60"/>
    <w:rsid w:val="2FDA1E8B"/>
    <w:rsid w:val="32A256B8"/>
    <w:rsid w:val="33990370"/>
    <w:rsid w:val="33ACF1BD"/>
    <w:rsid w:val="3470636F"/>
    <w:rsid w:val="34E38B28"/>
    <w:rsid w:val="351EC5F8"/>
    <w:rsid w:val="35208E16"/>
    <w:rsid w:val="36182A1E"/>
    <w:rsid w:val="364CCD57"/>
    <w:rsid w:val="36E3E556"/>
    <w:rsid w:val="371E9900"/>
    <w:rsid w:val="3802038D"/>
    <w:rsid w:val="398BE1D9"/>
    <w:rsid w:val="39E43EF6"/>
    <w:rsid w:val="3ADBBE85"/>
    <w:rsid w:val="3B560CA0"/>
    <w:rsid w:val="3BB3E055"/>
    <w:rsid w:val="3D11A39C"/>
    <w:rsid w:val="3D62F256"/>
    <w:rsid w:val="3DBBCEF8"/>
    <w:rsid w:val="3E70349F"/>
    <w:rsid w:val="3EB18B01"/>
    <w:rsid w:val="3FD952DF"/>
    <w:rsid w:val="40FA1354"/>
    <w:rsid w:val="41642E68"/>
    <w:rsid w:val="41C2BC5F"/>
    <w:rsid w:val="436D0CD7"/>
    <w:rsid w:val="43A7FD33"/>
    <w:rsid w:val="444C2CD4"/>
    <w:rsid w:val="4457FEF1"/>
    <w:rsid w:val="4510F107"/>
    <w:rsid w:val="4537C71F"/>
    <w:rsid w:val="458D5369"/>
    <w:rsid w:val="46404E30"/>
    <w:rsid w:val="47BC5F70"/>
    <w:rsid w:val="48254F08"/>
    <w:rsid w:val="485BEF56"/>
    <w:rsid w:val="48D827B7"/>
    <w:rsid w:val="49290323"/>
    <w:rsid w:val="49730DED"/>
    <w:rsid w:val="49B3F7B8"/>
    <w:rsid w:val="49B7E927"/>
    <w:rsid w:val="4A7D83E3"/>
    <w:rsid w:val="4AB3C575"/>
    <w:rsid w:val="4B4ED8AD"/>
    <w:rsid w:val="4B7478E2"/>
    <w:rsid w:val="4B96529F"/>
    <w:rsid w:val="4CB502A9"/>
    <w:rsid w:val="4D81ABF0"/>
    <w:rsid w:val="4E2DE106"/>
    <w:rsid w:val="4E645BB5"/>
    <w:rsid w:val="4F807076"/>
    <w:rsid w:val="50A51C36"/>
    <w:rsid w:val="51CC3BCB"/>
    <w:rsid w:val="524F87B9"/>
    <w:rsid w:val="528FD255"/>
    <w:rsid w:val="52B66776"/>
    <w:rsid w:val="52CBF4ED"/>
    <w:rsid w:val="5338467D"/>
    <w:rsid w:val="534C5F54"/>
    <w:rsid w:val="534FB451"/>
    <w:rsid w:val="541DF089"/>
    <w:rsid w:val="544E9CF1"/>
    <w:rsid w:val="5540FD4D"/>
    <w:rsid w:val="55B66647"/>
    <w:rsid w:val="57BC318D"/>
    <w:rsid w:val="58A8E4DF"/>
    <w:rsid w:val="58DFA1B7"/>
    <w:rsid w:val="598E0242"/>
    <w:rsid w:val="5A18938E"/>
    <w:rsid w:val="5AB03F2E"/>
    <w:rsid w:val="5ABDA162"/>
    <w:rsid w:val="5B9B37D0"/>
    <w:rsid w:val="5BB53C4E"/>
    <w:rsid w:val="5C2DD9C9"/>
    <w:rsid w:val="5D725468"/>
    <w:rsid w:val="5DAF3A6D"/>
    <w:rsid w:val="5E433792"/>
    <w:rsid w:val="5E80D1CE"/>
    <w:rsid w:val="5F4E8C10"/>
    <w:rsid w:val="5F5C723E"/>
    <w:rsid w:val="5F8014C1"/>
    <w:rsid w:val="5F9A5CD6"/>
    <w:rsid w:val="5FEF3A02"/>
    <w:rsid w:val="60198C1C"/>
    <w:rsid w:val="606BEA2E"/>
    <w:rsid w:val="60B59FD5"/>
    <w:rsid w:val="61014AEC"/>
    <w:rsid w:val="619F54FD"/>
    <w:rsid w:val="62C426ED"/>
    <w:rsid w:val="63A38AF0"/>
    <w:rsid w:val="63F2A727"/>
    <w:rsid w:val="64974DE3"/>
    <w:rsid w:val="64A75D70"/>
    <w:rsid w:val="64C58380"/>
    <w:rsid w:val="652B0D32"/>
    <w:rsid w:val="65A89156"/>
    <w:rsid w:val="66695F7A"/>
    <w:rsid w:val="6672BB56"/>
    <w:rsid w:val="669CA85B"/>
    <w:rsid w:val="66AF66C1"/>
    <w:rsid w:val="66F4540F"/>
    <w:rsid w:val="6710CE17"/>
    <w:rsid w:val="68BD94E4"/>
    <w:rsid w:val="68D5F70A"/>
    <w:rsid w:val="69B474AD"/>
    <w:rsid w:val="6A5617CC"/>
    <w:rsid w:val="6A70355D"/>
    <w:rsid w:val="6B306141"/>
    <w:rsid w:val="6BA0DA7B"/>
    <w:rsid w:val="6C73878B"/>
    <w:rsid w:val="6CCC07C4"/>
    <w:rsid w:val="6D28F820"/>
    <w:rsid w:val="6D926B11"/>
    <w:rsid w:val="6DBB5117"/>
    <w:rsid w:val="6F972057"/>
    <w:rsid w:val="6FC73C7F"/>
    <w:rsid w:val="70152EEF"/>
    <w:rsid w:val="705E1BB3"/>
    <w:rsid w:val="70AA096F"/>
    <w:rsid w:val="71C03D74"/>
    <w:rsid w:val="7246A5F4"/>
    <w:rsid w:val="726FD87F"/>
    <w:rsid w:val="72CDD94D"/>
    <w:rsid w:val="72D31DF5"/>
    <w:rsid w:val="730C764D"/>
    <w:rsid w:val="75444444"/>
    <w:rsid w:val="75523714"/>
    <w:rsid w:val="75BDFD5F"/>
    <w:rsid w:val="7603E7BE"/>
    <w:rsid w:val="7677DF4A"/>
    <w:rsid w:val="773D0501"/>
    <w:rsid w:val="779BF833"/>
    <w:rsid w:val="77E6764F"/>
    <w:rsid w:val="799E5B6D"/>
    <w:rsid w:val="79DFA5FA"/>
    <w:rsid w:val="7A17B567"/>
    <w:rsid w:val="7A5DDD8F"/>
    <w:rsid w:val="7ACC6B20"/>
    <w:rsid w:val="7AD8EB32"/>
    <w:rsid w:val="7AE81978"/>
    <w:rsid w:val="7BE85A92"/>
    <w:rsid w:val="7C08889E"/>
    <w:rsid w:val="7C580BDA"/>
    <w:rsid w:val="7C8B0D16"/>
    <w:rsid w:val="7C8CE650"/>
    <w:rsid w:val="7CDFFF1C"/>
    <w:rsid w:val="7DA71B86"/>
    <w:rsid w:val="7E2E8D5F"/>
    <w:rsid w:val="7E557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96C3E"/>
  <w15:chartTrackingRefBased/>
  <w15:docId w15:val="{8D8188DF-AB18-4298-A3ED-97CE7C5F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713"/>
  </w:style>
  <w:style w:type="paragraph" w:styleId="Stopka">
    <w:name w:val="footer"/>
    <w:basedOn w:val="Normalny"/>
    <w:link w:val="StopkaZnak"/>
    <w:uiPriority w:val="99"/>
    <w:unhideWhenUsed/>
    <w:rsid w:val="00E7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713"/>
  </w:style>
  <w:style w:type="paragraph" w:styleId="Tekstdymka">
    <w:name w:val="Balloon Text"/>
    <w:basedOn w:val="Normalny"/>
    <w:link w:val="TekstdymkaZnak"/>
    <w:uiPriority w:val="99"/>
    <w:semiHidden/>
    <w:unhideWhenUsed/>
    <w:rsid w:val="00E757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75713"/>
    <w:rPr>
      <w:rFonts w:ascii="Tahoma" w:hAnsi="Tahoma" w:cs="Tahoma"/>
      <w:sz w:val="16"/>
      <w:szCs w:val="16"/>
    </w:rPr>
  </w:style>
  <w:style w:type="character" w:styleId="Pogrubienie">
    <w:name w:val="Strong"/>
    <w:uiPriority w:val="22"/>
    <w:qFormat/>
    <w:rsid w:val="00D62120"/>
    <w:rPr>
      <w:b/>
      <w:bCs/>
    </w:rPr>
  </w:style>
  <w:style w:type="character" w:customStyle="1" w:styleId="st">
    <w:name w:val="st"/>
    <w:rsid w:val="00D62120"/>
  </w:style>
  <w:style w:type="character" w:styleId="Hipercze">
    <w:name w:val="Hyperlink"/>
    <w:uiPriority w:val="99"/>
    <w:unhideWhenUsed/>
    <w:rsid w:val="009044AD"/>
    <w:rPr>
      <w:color w:val="0563C1"/>
      <w:u w:val="single"/>
    </w:rPr>
  </w:style>
  <w:style w:type="character" w:styleId="Nierozpoznanawzmianka">
    <w:name w:val="Unresolved Mention"/>
    <w:uiPriority w:val="99"/>
    <w:semiHidden/>
    <w:unhideWhenUsed/>
    <w:rsid w:val="009044AD"/>
    <w:rPr>
      <w:color w:val="605E5C"/>
      <w:shd w:val="clear" w:color="auto" w:fill="E1DFDD"/>
    </w:rPr>
  </w:style>
  <w:style w:type="paragraph" w:customStyle="1" w:styleId="Tre">
    <w:name w:val="Treść"/>
    <w:rsid w:val="00B7003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Bezodstpw">
    <w:name w:val="No Spacing"/>
    <w:uiPriority w:val="1"/>
    <w:qFormat/>
    <w:rsid w:val="0067649F"/>
    <w:rPr>
      <w:sz w:val="22"/>
      <w:szCs w:val="22"/>
      <w:lang w:eastAsia="en-US"/>
    </w:rPr>
  </w:style>
  <w:style w:type="paragraph" w:styleId="Tekstprzypisukocowego">
    <w:name w:val="endnote text"/>
    <w:basedOn w:val="Normalny"/>
    <w:link w:val="TekstprzypisukocowegoZnak"/>
    <w:uiPriority w:val="99"/>
    <w:semiHidden/>
    <w:unhideWhenUsed/>
    <w:rsid w:val="00D578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78A5"/>
    <w:rPr>
      <w:lang w:eastAsia="en-US"/>
    </w:rPr>
  </w:style>
  <w:style w:type="character" w:styleId="Odwoanieprzypisukocowego">
    <w:name w:val="endnote reference"/>
    <w:basedOn w:val="Domylnaczcionkaakapitu"/>
    <w:uiPriority w:val="99"/>
    <w:semiHidden/>
    <w:unhideWhenUsed/>
    <w:rsid w:val="00D578A5"/>
    <w:rPr>
      <w:vertAlign w:val="superscript"/>
    </w:rPr>
  </w:style>
  <w:style w:type="character" w:styleId="Odwoaniedokomentarza">
    <w:name w:val="annotation reference"/>
    <w:basedOn w:val="Domylnaczcionkaakapitu"/>
    <w:uiPriority w:val="99"/>
    <w:semiHidden/>
    <w:unhideWhenUsed/>
    <w:rsid w:val="00C6763C"/>
    <w:rPr>
      <w:sz w:val="16"/>
      <w:szCs w:val="16"/>
    </w:rPr>
  </w:style>
  <w:style w:type="paragraph" w:styleId="Tekstkomentarza">
    <w:name w:val="annotation text"/>
    <w:basedOn w:val="Normalny"/>
    <w:link w:val="TekstkomentarzaZnak"/>
    <w:uiPriority w:val="99"/>
    <w:semiHidden/>
    <w:unhideWhenUsed/>
    <w:rsid w:val="00C676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6763C"/>
    <w:rPr>
      <w:lang w:eastAsia="en-US"/>
    </w:rPr>
  </w:style>
  <w:style w:type="paragraph" w:styleId="Tematkomentarza">
    <w:name w:val="annotation subject"/>
    <w:basedOn w:val="Tekstkomentarza"/>
    <w:next w:val="Tekstkomentarza"/>
    <w:link w:val="TematkomentarzaZnak"/>
    <w:uiPriority w:val="99"/>
    <w:semiHidden/>
    <w:unhideWhenUsed/>
    <w:rsid w:val="00C6763C"/>
    <w:rPr>
      <w:b/>
      <w:bCs/>
    </w:rPr>
  </w:style>
  <w:style w:type="character" w:customStyle="1" w:styleId="TematkomentarzaZnak">
    <w:name w:val="Temat komentarza Znak"/>
    <w:basedOn w:val="TekstkomentarzaZnak"/>
    <w:link w:val="Tematkomentarza"/>
    <w:uiPriority w:val="99"/>
    <w:semiHidden/>
    <w:rsid w:val="00C6763C"/>
    <w:rPr>
      <w:b/>
      <w:bCs/>
      <w:lang w:eastAsia="en-US"/>
    </w:rPr>
  </w:style>
  <w:style w:type="character" w:styleId="UyteHipercze">
    <w:name w:val="FollowedHyperlink"/>
    <w:basedOn w:val="Domylnaczcionkaakapitu"/>
    <w:uiPriority w:val="99"/>
    <w:semiHidden/>
    <w:unhideWhenUsed/>
    <w:rsid w:val="0035407E"/>
    <w:rPr>
      <w:color w:val="954F72" w:themeColor="followedHyperlink"/>
      <w:u w:val="single"/>
    </w:rPr>
  </w:style>
  <w:style w:type="character" w:styleId="Uwydatnienie">
    <w:name w:val="Emphasis"/>
    <w:basedOn w:val="Domylnaczcionkaakapitu"/>
    <w:uiPriority w:val="20"/>
    <w:qFormat/>
    <w:rsid w:val="006055DE"/>
    <w:rPr>
      <w:i/>
      <w:iCs/>
    </w:rPr>
  </w:style>
  <w:style w:type="paragraph" w:styleId="Akapitzlist">
    <w:name w:val="List Paragraph"/>
    <w:basedOn w:val="Normalny"/>
    <w:uiPriority w:val="34"/>
    <w:qFormat/>
    <w:rsid w:val="00D762A3"/>
    <w:pPr>
      <w:ind w:left="720"/>
      <w:contextualSpacing/>
    </w:pPr>
  </w:style>
  <w:style w:type="paragraph" w:customStyle="1" w:styleId="paragraph">
    <w:name w:val="paragraph"/>
    <w:basedOn w:val="Normalny"/>
    <w:rsid w:val="005643C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643CD"/>
  </w:style>
  <w:style w:type="character" w:customStyle="1" w:styleId="eop">
    <w:name w:val="eop"/>
    <w:basedOn w:val="Domylnaczcionkaakapitu"/>
    <w:rsid w:val="005643CD"/>
  </w:style>
  <w:style w:type="character" w:customStyle="1" w:styleId="spellingerror">
    <w:name w:val="spellingerror"/>
    <w:basedOn w:val="Domylnaczcionkaakapitu"/>
    <w:rsid w:val="00564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012063">
      <w:bodyDiv w:val="1"/>
      <w:marLeft w:val="0"/>
      <w:marRight w:val="0"/>
      <w:marTop w:val="0"/>
      <w:marBottom w:val="0"/>
      <w:divBdr>
        <w:top w:val="none" w:sz="0" w:space="0" w:color="auto"/>
        <w:left w:val="none" w:sz="0" w:space="0" w:color="auto"/>
        <w:bottom w:val="none" w:sz="0" w:space="0" w:color="auto"/>
        <w:right w:val="none" w:sz="0" w:space="0" w:color="auto"/>
      </w:divBdr>
      <w:divsChild>
        <w:div w:id="597369883">
          <w:marLeft w:val="0"/>
          <w:marRight w:val="0"/>
          <w:marTop w:val="0"/>
          <w:marBottom w:val="450"/>
          <w:divBdr>
            <w:top w:val="none" w:sz="0" w:space="0" w:color="auto"/>
            <w:left w:val="none" w:sz="0" w:space="0" w:color="auto"/>
            <w:bottom w:val="none" w:sz="0" w:space="0" w:color="auto"/>
            <w:right w:val="none" w:sz="0" w:space="0" w:color="auto"/>
          </w:divBdr>
          <w:divsChild>
            <w:div w:id="1288587023">
              <w:marLeft w:val="-225"/>
              <w:marRight w:val="-225"/>
              <w:marTop w:val="0"/>
              <w:marBottom w:val="600"/>
              <w:divBdr>
                <w:top w:val="none" w:sz="0" w:space="0" w:color="auto"/>
                <w:left w:val="none" w:sz="0" w:space="0" w:color="auto"/>
                <w:bottom w:val="none" w:sz="0" w:space="0" w:color="auto"/>
                <w:right w:val="none" w:sz="0" w:space="0" w:color="auto"/>
              </w:divBdr>
              <w:divsChild>
                <w:div w:id="1060637492">
                  <w:marLeft w:val="1463"/>
                  <w:marRight w:val="0"/>
                  <w:marTop w:val="0"/>
                  <w:marBottom w:val="0"/>
                  <w:divBdr>
                    <w:top w:val="none" w:sz="0" w:space="0" w:color="auto"/>
                    <w:left w:val="none" w:sz="0" w:space="0" w:color="auto"/>
                    <w:bottom w:val="none" w:sz="0" w:space="0" w:color="auto"/>
                    <w:right w:val="none" w:sz="0" w:space="0" w:color="auto"/>
                  </w:divBdr>
                  <w:divsChild>
                    <w:div w:id="11338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80127">
      <w:bodyDiv w:val="1"/>
      <w:marLeft w:val="0"/>
      <w:marRight w:val="0"/>
      <w:marTop w:val="0"/>
      <w:marBottom w:val="0"/>
      <w:divBdr>
        <w:top w:val="none" w:sz="0" w:space="0" w:color="auto"/>
        <w:left w:val="none" w:sz="0" w:space="0" w:color="auto"/>
        <w:bottom w:val="none" w:sz="0" w:space="0" w:color="auto"/>
        <w:right w:val="none" w:sz="0" w:space="0" w:color="auto"/>
      </w:divBdr>
      <w:divsChild>
        <w:div w:id="840656682">
          <w:marLeft w:val="0"/>
          <w:marRight w:val="0"/>
          <w:marTop w:val="0"/>
          <w:marBottom w:val="0"/>
          <w:divBdr>
            <w:top w:val="none" w:sz="0" w:space="0" w:color="auto"/>
            <w:left w:val="none" w:sz="0" w:space="0" w:color="auto"/>
            <w:bottom w:val="none" w:sz="0" w:space="0" w:color="auto"/>
            <w:right w:val="none" w:sz="0" w:space="0" w:color="auto"/>
          </w:divBdr>
        </w:div>
        <w:div w:id="1279222455">
          <w:marLeft w:val="0"/>
          <w:marRight w:val="0"/>
          <w:marTop w:val="0"/>
          <w:marBottom w:val="0"/>
          <w:divBdr>
            <w:top w:val="none" w:sz="0" w:space="0" w:color="auto"/>
            <w:left w:val="none" w:sz="0" w:space="0" w:color="auto"/>
            <w:bottom w:val="none" w:sz="0" w:space="0" w:color="auto"/>
            <w:right w:val="none" w:sz="0" w:space="0" w:color="auto"/>
          </w:divBdr>
        </w:div>
        <w:div w:id="632255885">
          <w:marLeft w:val="0"/>
          <w:marRight w:val="0"/>
          <w:marTop w:val="0"/>
          <w:marBottom w:val="0"/>
          <w:divBdr>
            <w:top w:val="none" w:sz="0" w:space="0" w:color="auto"/>
            <w:left w:val="none" w:sz="0" w:space="0" w:color="auto"/>
            <w:bottom w:val="none" w:sz="0" w:space="0" w:color="auto"/>
            <w:right w:val="none" w:sz="0" w:space="0" w:color="auto"/>
          </w:divBdr>
        </w:div>
        <w:div w:id="1493637495">
          <w:marLeft w:val="0"/>
          <w:marRight w:val="0"/>
          <w:marTop w:val="0"/>
          <w:marBottom w:val="0"/>
          <w:divBdr>
            <w:top w:val="none" w:sz="0" w:space="0" w:color="auto"/>
            <w:left w:val="none" w:sz="0" w:space="0" w:color="auto"/>
            <w:bottom w:val="none" w:sz="0" w:space="0" w:color="auto"/>
            <w:right w:val="none" w:sz="0" w:space="0" w:color="auto"/>
          </w:divBdr>
        </w:div>
        <w:div w:id="3361166">
          <w:marLeft w:val="0"/>
          <w:marRight w:val="0"/>
          <w:marTop w:val="0"/>
          <w:marBottom w:val="0"/>
          <w:divBdr>
            <w:top w:val="none" w:sz="0" w:space="0" w:color="auto"/>
            <w:left w:val="none" w:sz="0" w:space="0" w:color="auto"/>
            <w:bottom w:val="none" w:sz="0" w:space="0" w:color="auto"/>
            <w:right w:val="none" w:sz="0" w:space="0" w:color="auto"/>
          </w:divBdr>
        </w:div>
        <w:div w:id="2098359925">
          <w:marLeft w:val="0"/>
          <w:marRight w:val="0"/>
          <w:marTop w:val="0"/>
          <w:marBottom w:val="0"/>
          <w:divBdr>
            <w:top w:val="none" w:sz="0" w:space="0" w:color="auto"/>
            <w:left w:val="none" w:sz="0" w:space="0" w:color="auto"/>
            <w:bottom w:val="none" w:sz="0" w:space="0" w:color="auto"/>
            <w:right w:val="none" w:sz="0" w:space="0" w:color="auto"/>
          </w:divBdr>
        </w:div>
        <w:div w:id="585920463">
          <w:marLeft w:val="0"/>
          <w:marRight w:val="0"/>
          <w:marTop w:val="0"/>
          <w:marBottom w:val="0"/>
          <w:divBdr>
            <w:top w:val="none" w:sz="0" w:space="0" w:color="auto"/>
            <w:left w:val="none" w:sz="0" w:space="0" w:color="auto"/>
            <w:bottom w:val="none" w:sz="0" w:space="0" w:color="auto"/>
            <w:right w:val="none" w:sz="0" w:space="0" w:color="auto"/>
          </w:divBdr>
        </w:div>
        <w:div w:id="185481412">
          <w:marLeft w:val="0"/>
          <w:marRight w:val="0"/>
          <w:marTop w:val="0"/>
          <w:marBottom w:val="0"/>
          <w:divBdr>
            <w:top w:val="none" w:sz="0" w:space="0" w:color="auto"/>
            <w:left w:val="none" w:sz="0" w:space="0" w:color="auto"/>
            <w:bottom w:val="none" w:sz="0" w:space="0" w:color="auto"/>
            <w:right w:val="none" w:sz="0" w:space="0" w:color="auto"/>
          </w:divBdr>
        </w:div>
        <w:div w:id="1070539086">
          <w:marLeft w:val="0"/>
          <w:marRight w:val="0"/>
          <w:marTop w:val="0"/>
          <w:marBottom w:val="0"/>
          <w:divBdr>
            <w:top w:val="none" w:sz="0" w:space="0" w:color="auto"/>
            <w:left w:val="none" w:sz="0" w:space="0" w:color="auto"/>
            <w:bottom w:val="none" w:sz="0" w:space="0" w:color="auto"/>
            <w:right w:val="none" w:sz="0" w:space="0" w:color="auto"/>
          </w:divBdr>
        </w:div>
        <w:div w:id="915553009">
          <w:marLeft w:val="0"/>
          <w:marRight w:val="0"/>
          <w:marTop w:val="0"/>
          <w:marBottom w:val="0"/>
          <w:divBdr>
            <w:top w:val="none" w:sz="0" w:space="0" w:color="auto"/>
            <w:left w:val="none" w:sz="0" w:space="0" w:color="auto"/>
            <w:bottom w:val="none" w:sz="0" w:space="0" w:color="auto"/>
            <w:right w:val="none" w:sz="0" w:space="0" w:color="auto"/>
          </w:divBdr>
        </w:div>
        <w:div w:id="1428161007">
          <w:marLeft w:val="0"/>
          <w:marRight w:val="0"/>
          <w:marTop w:val="0"/>
          <w:marBottom w:val="0"/>
          <w:divBdr>
            <w:top w:val="none" w:sz="0" w:space="0" w:color="auto"/>
            <w:left w:val="none" w:sz="0" w:space="0" w:color="auto"/>
            <w:bottom w:val="none" w:sz="0" w:space="0" w:color="auto"/>
            <w:right w:val="none" w:sz="0" w:space="0" w:color="auto"/>
          </w:divBdr>
        </w:div>
        <w:div w:id="1084497450">
          <w:marLeft w:val="0"/>
          <w:marRight w:val="0"/>
          <w:marTop w:val="0"/>
          <w:marBottom w:val="0"/>
          <w:divBdr>
            <w:top w:val="none" w:sz="0" w:space="0" w:color="auto"/>
            <w:left w:val="none" w:sz="0" w:space="0" w:color="auto"/>
            <w:bottom w:val="none" w:sz="0" w:space="0" w:color="auto"/>
            <w:right w:val="none" w:sz="0" w:space="0" w:color="auto"/>
          </w:divBdr>
        </w:div>
        <w:div w:id="795875304">
          <w:marLeft w:val="0"/>
          <w:marRight w:val="0"/>
          <w:marTop w:val="0"/>
          <w:marBottom w:val="0"/>
          <w:divBdr>
            <w:top w:val="none" w:sz="0" w:space="0" w:color="auto"/>
            <w:left w:val="none" w:sz="0" w:space="0" w:color="auto"/>
            <w:bottom w:val="none" w:sz="0" w:space="0" w:color="auto"/>
            <w:right w:val="none" w:sz="0" w:space="0" w:color="auto"/>
          </w:divBdr>
        </w:div>
        <w:div w:id="786854369">
          <w:marLeft w:val="0"/>
          <w:marRight w:val="0"/>
          <w:marTop w:val="0"/>
          <w:marBottom w:val="0"/>
          <w:divBdr>
            <w:top w:val="none" w:sz="0" w:space="0" w:color="auto"/>
            <w:left w:val="none" w:sz="0" w:space="0" w:color="auto"/>
            <w:bottom w:val="none" w:sz="0" w:space="0" w:color="auto"/>
            <w:right w:val="none" w:sz="0" w:space="0" w:color="auto"/>
          </w:divBdr>
        </w:div>
        <w:div w:id="1764184023">
          <w:marLeft w:val="0"/>
          <w:marRight w:val="0"/>
          <w:marTop w:val="0"/>
          <w:marBottom w:val="0"/>
          <w:divBdr>
            <w:top w:val="none" w:sz="0" w:space="0" w:color="auto"/>
            <w:left w:val="none" w:sz="0" w:space="0" w:color="auto"/>
            <w:bottom w:val="none" w:sz="0" w:space="0" w:color="auto"/>
            <w:right w:val="none" w:sz="0" w:space="0" w:color="auto"/>
          </w:divBdr>
        </w:div>
        <w:div w:id="199784327">
          <w:marLeft w:val="0"/>
          <w:marRight w:val="0"/>
          <w:marTop w:val="0"/>
          <w:marBottom w:val="0"/>
          <w:divBdr>
            <w:top w:val="none" w:sz="0" w:space="0" w:color="auto"/>
            <w:left w:val="none" w:sz="0" w:space="0" w:color="auto"/>
            <w:bottom w:val="none" w:sz="0" w:space="0" w:color="auto"/>
            <w:right w:val="none" w:sz="0" w:space="0" w:color="auto"/>
          </w:divBdr>
        </w:div>
        <w:div w:id="408507447">
          <w:marLeft w:val="0"/>
          <w:marRight w:val="0"/>
          <w:marTop w:val="0"/>
          <w:marBottom w:val="0"/>
          <w:divBdr>
            <w:top w:val="none" w:sz="0" w:space="0" w:color="auto"/>
            <w:left w:val="none" w:sz="0" w:space="0" w:color="auto"/>
            <w:bottom w:val="none" w:sz="0" w:space="0" w:color="auto"/>
            <w:right w:val="none" w:sz="0" w:space="0" w:color="auto"/>
          </w:divBdr>
        </w:div>
        <w:div w:id="1971394111">
          <w:marLeft w:val="0"/>
          <w:marRight w:val="0"/>
          <w:marTop w:val="0"/>
          <w:marBottom w:val="0"/>
          <w:divBdr>
            <w:top w:val="none" w:sz="0" w:space="0" w:color="auto"/>
            <w:left w:val="none" w:sz="0" w:space="0" w:color="auto"/>
            <w:bottom w:val="none" w:sz="0" w:space="0" w:color="auto"/>
            <w:right w:val="none" w:sz="0" w:space="0" w:color="auto"/>
          </w:divBdr>
        </w:div>
        <w:div w:id="1797795506">
          <w:marLeft w:val="0"/>
          <w:marRight w:val="0"/>
          <w:marTop w:val="0"/>
          <w:marBottom w:val="0"/>
          <w:divBdr>
            <w:top w:val="none" w:sz="0" w:space="0" w:color="auto"/>
            <w:left w:val="none" w:sz="0" w:space="0" w:color="auto"/>
            <w:bottom w:val="none" w:sz="0" w:space="0" w:color="auto"/>
            <w:right w:val="none" w:sz="0" w:space="0" w:color="auto"/>
          </w:divBdr>
        </w:div>
        <w:div w:id="136267584">
          <w:marLeft w:val="0"/>
          <w:marRight w:val="0"/>
          <w:marTop w:val="0"/>
          <w:marBottom w:val="0"/>
          <w:divBdr>
            <w:top w:val="none" w:sz="0" w:space="0" w:color="auto"/>
            <w:left w:val="none" w:sz="0" w:space="0" w:color="auto"/>
            <w:bottom w:val="none" w:sz="0" w:space="0" w:color="auto"/>
            <w:right w:val="none" w:sz="0" w:space="0" w:color="auto"/>
          </w:divBdr>
        </w:div>
        <w:div w:id="63794412">
          <w:marLeft w:val="0"/>
          <w:marRight w:val="0"/>
          <w:marTop w:val="0"/>
          <w:marBottom w:val="0"/>
          <w:divBdr>
            <w:top w:val="none" w:sz="0" w:space="0" w:color="auto"/>
            <w:left w:val="none" w:sz="0" w:space="0" w:color="auto"/>
            <w:bottom w:val="none" w:sz="0" w:space="0" w:color="auto"/>
            <w:right w:val="none" w:sz="0" w:space="0" w:color="auto"/>
          </w:divBdr>
        </w:div>
        <w:div w:id="1013456572">
          <w:marLeft w:val="0"/>
          <w:marRight w:val="0"/>
          <w:marTop w:val="0"/>
          <w:marBottom w:val="0"/>
          <w:divBdr>
            <w:top w:val="none" w:sz="0" w:space="0" w:color="auto"/>
            <w:left w:val="none" w:sz="0" w:space="0" w:color="auto"/>
            <w:bottom w:val="none" w:sz="0" w:space="0" w:color="auto"/>
            <w:right w:val="none" w:sz="0" w:space="0" w:color="auto"/>
          </w:divBdr>
        </w:div>
        <w:div w:id="870807000">
          <w:marLeft w:val="0"/>
          <w:marRight w:val="0"/>
          <w:marTop w:val="0"/>
          <w:marBottom w:val="0"/>
          <w:divBdr>
            <w:top w:val="none" w:sz="0" w:space="0" w:color="auto"/>
            <w:left w:val="none" w:sz="0" w:space="0" w:color="auto"/>
            <w:bottom w:val="none" w:sz="0" w:space="0" w:color="auto"/>
            <w:right w:val="none" w:sz="0" w:space="0" w:color="auto"/>
          </w:divBdr>
        </w:div>
        <w:div w:id="290208618">
          <w:marLeft w:val="0"/>
          <w:marRight w:val="0"/>
          <w:marTop w:val="0"/>
          <w:marBottom w:val="0"/>
          <w:divBdr>
            <w:top w:val="none" w:sz="0" w:space="0" w:color="auto"/>
            <w:left w:val="none" w:sz="0" w:space="0" w:color="auto"/>
            <w:bottom w:val="none" w:sz="0" w:space="0" w:color="auto"/>
            <w:right w:val="none" w:sz="0" w:space="0" w:color="auto"/>
          </w:divBdr>
        </w:div>
        <w:div w:id="1821533463">
          <w:marLeft w:val="0"/>
          <w:marRight w:val="0"/>
          <w:marTop w:val="0"/>
          <w:marBottom w:val="0"/>
          <w:divBdr>
            <w:top w:val="none" w:sz="0" w:space="0" w:color="auto"/>
            <w:left w:val="none" w:sz="0" w:space="0" w:color="auto"/>
            <w:bottom w:val="none" w:sz="0" w:space="0" w:color="auto"/>
            <w:right w:val="none" w:sz="0" w:space="0" w:color="auto"/>
          </w:divBdr>
        </w:div>
        <w:div w:id="1391423077">
          <w:marLeft w:val="0"/>
          <w:marRight w:val="0"/>
          <w:marTop w:val="0"/>
          <w:marBottom w:val="0"/>
          <w:divBdr>
            <w:top w:val="none" w:sz="0" w:space="0" w:color="auto"/>
            <w:left w:val="none" w:sz="0" w:space="0" w:color="auto"/>
            <w:bottom w:val="none" w:sz="0" w:space="0" w:color="auto"/>
            <w:right w:val="none" w:sz="0" w:space="0" w:color="auto"/>
          </w:divBdr>
        </w:div>
        <w:div w:id="1327903441">
          <w:marLeft w:val="0"/>
          <w:marRight w:val="0"/>
          <w:marTop w:val="0"/>
          <w:marBottom w:val="0"/>
          <w:divBdr>
            <w:top w:val="none" w:sz="0" w:space="0" w:color="auto"/>
            <w:left w:val="none" w:sz="0" w:space="0" w:color="auto"/>
            <w:bottom w:val="none" w:sz="0" w:space="0" w:color="auto"/>
            <w:right w:val="none" w:sz="0" w:space="0" w:color="auto"/>
          </w:divBdr>
        </w:div>
        <w:div w:id="538129734">
          <w:marLeft w:val="0"/>
          <w:marRight w:val="0"/>
          <w:marTop w:val="0"/>
          <w:marBottom w:val="0"/>
          <w:divBdr>
            <w:top w:val="none" w:sz="0" w:space="0" w:color="auto"/>
            <w:left w:val="none" w:sz="0" w:space="0" w:color="auto"/>
            <w:bottom w:val="none" w:sz="0" w:space="0" w:color="auto"/>
            <w:right w:val="none" w:sz="0" w:space="0" w:color="auto"/>
          </w:divBdr>
        </w:div>
        <w:div w:id="1434084139">
          <w:marLeft w:val="0"/>
          <w:marRight w:val="0"/>
          <w:marTop w:val="0"/>
          <w:marBottom w:val="0"/>
          <w:divBdr>
            <w:top w:val="none" w:sz="0" w:space="0" w:color="auto"/>
            <w:left w:val="none" w:sz="0" w:space="0" w:color="auto"/>
            <w:bottom w:val="none" w:sz="0" w:space="0" w:color="auto"/>
            <w:right w:val="none" w:sz="0" w:space="0" w:color="auto"/>
          </w:divBdr>
        </w:div>
        <w:div w:id="542600685">
          <w:marLeft w:val="0"/>
          <w:marRight w:val="0"/>
          <w:marTop w:val="0"/>
          <w:marBottom w:val="0"/>
          <w:divBdr>
            <w:top w:val="none" w:sz="0" w:space="0" w:color="auto"/>
            <w:left w:val="none" w:sz="0" w:space="0" w:color="auto"/>
            <w:bottom w:val="none" w:sz="0" w:space="0" w:color="auto"/>
            <w:right w:val="none" w:sz="0" w:space="0" w:color="auto"/>
          </w:divBdr>
        </w:div>
        <w:div w:id="1457721573">
          <w:marLeft w:val="0"/>
          <w:marRight w:val="0"/>
          <w:marTop w:val="0"/>
          <w:marBottom w:val="0"/>
          <w:divBdr>
            <w:top w:val="none" w:sz="0" w:space="0" w:color="auto"/>
            <w:left w:val="none" w:sz="0" w:space="0" w:color="auto"/>
            <w:bottom w:val="none" w:sz="0" w:space="0" w:color="auto"/>
            <w:right w:val="none" w:sz="0" w:space="0" w:color="auto"/>
          </w:divBdr>
        </w:div>
        <w:div w:id="572546629">
          <w:marLeft w:val="0"/>
          <w:marRight w:val="0"/>
          <w:marTop w:val="0"/>
          <w:marBottom w:val="0"/>
          <w:divBdr>
            <w:top w:val="none" w:sz="0" w:space="0" w:color="auto"/>
            <w:left w:val="none" w:sz="0" w:space="0" w:color="auto"/>
            <w:bottom w:val="none" w:sz="0" w:space="0" w:color="auto"/>
            <w:right w:val="none" w:sz="0" w:space="0" w:color="auto"/>
          </w:divBdr>
        </w:div>
        <w:div w:id="347409721">
          <w:marLeft w:val="0"/>
          <w:marRight w:val="0"/>
          <w:marTop w:val="0"/>
          <w:marBottom w:val="0"/>
          <w:divBdr>
            <w:top w:val="none" w:sz="0" w:space="0" w:color="auto"/>
            <w:left w:val="none" w:sz="0" w:space="0" w:color="auto"/>
            <w:bottom w:val="none" w:sz="0" w:space="0" w:color="auto"/>
            <w:right w:val="none" w:sz="0" w:space="0" w:color="auto"/>
          </w:divBdr>
        </w:div>
      </w:divsChild>
    </w:div>
    <w:div w:id="1432319481">
      <w:bodyDiv w:val="1"/>
      <w:marLeft w:val="0"/>
      <w:marRight w:val="0"/>
      <w:marTop w:val="0"/>
      <w:marBottom w:val="0"/>
      <w:divBdr>
        <w:top w:val="none" w:sz="0" w:space="0" w:color="auto"/>
        <w:left w:val="none" w:sz="0" w:space="0" w:color="auto"/>
        <w:bottom w:val="none" w:sz="0" w:space="0" w:color="auto"/>
        <w:right w:val="none" w:sz="0" w:space="0" w:color="auto"/>
      </w:divBdr>
    </w:div>
    <w:div w:id="1481114727">
      <w:bodyDiv w:val="1"/>
      <w:marLeft w:val="0"/>
      <w:marRight w:val="0"/>
      <w:marTop w:val="0"/>
      <w:marBottom w:val="0"/>
      <w:divBdr>
        <w:top w:val="none" w:sz="0" w:space="0" w:color="auto"/>
        <w:left w:val="none" w:sz="0" w:space="0" w:color="auto"/>
        <w:bottom w:val="none" w:sz="0" w:space="0" w:color="auto"/>
        <w:right w:val="none" w:sz="0" w:space="0" w:color="auto"/>
      </w:divBdr>
    </w:div>
    <w:div w:id="1565026744">
      <w:bodyDiv w:val="1"/>
      <w:marLeft w:val="0"/>
      <w:marRight w:val="0"/>
      <w:marTop w:val="0"/>
      <w:marBottom w:val="0"/>
      <w:divBdr>
        <w:top w:val="none" w:sz="0" w:space="0" w:color="auto"/>
        <w:left w:val="none" w:sz="0" w:space="0" w:color="auto"/>
        <w:bottom w:val="none" w:sz="0" w:space="0" w:color="auto"/>
        <w:right w:val="none" w:sz="0" w:space="0" w:color="auto"/>
      </w:divBdr>
    </w:div>
    <w:div w:id="1765880166">
      <w:bodyDiv w:val="1"/>
      <w:marLeft w:val="0"/>
      <w:marRight w:val="0"/>
      <w:marTop w:val="0"/>
      <w:marBottom w:val="0"/>
      <w:divBdr>
        <w:top w:val="none" w:sz="0" w:space="0" w:color="auto"/>
        <w:left w:val="none" w:sz="0" w:space="0" w:color="auto"/>
        <w:bottom w:val="none" w:sz="0" w:space="0" w:color="auto"/>
        <w:right w:val="none" w:sz="0" w:space="0" w:color="auto"/>
      </w:divBdr>
      <w:divsChild>
        <w:div w:id="101196411">
          <w:marLeft w:val="0"/>
          <w:marRight w:val="0"/>
          <w:marTop w:val="0"/>
          <w:marBottom w:val="0"/>
          <w:divBdr>
            <w:top w:val="none" w:sz="0" w:space="0" w:color="auto"/>
            <w:left w:val="none" w:sz="0" w:space="0" w:color="auto"/>
            <w:bottom w:val="none" w:sz="0" w:space="0" w:color="auto"/>
            <w:right w:val="none" w:sz="0" w:space="0" w:color="auto"/>
          </w:divBdr>
          <w:divsChild>
            <w:div w:id="160590103">
              <w:marLeft w:val="0"/>
              <w:marRight w:val="0"/>
              <w:marTop w:val="0"/>
              <w:marBottom w:val="0"/>
              <w:divBdr>
                <w:top w:val="none" w:sz="0" w:space="0" w:color="auto"/>
                <w:left w:val="none" w:sz="0" w:space="0" w:color="auto"/>
                <w:bottom w:val="none" w:sz="0" w:space="0" w:color="auto"/>
                <w:right w:val="none" w:sz="0" w:space="0" w:color="auto"/>
              </w:divBdr>
            </w:div>
            <w:div w:id="9399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sinfoniavarsovi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sinfoniavarsovia.org/poznaj-nasze-wydarzenia/sinfonia-varsovia-w-skali-wystawa-plenerow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FA_vDzmxCl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youtu.be/paXXwAYKgW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infoniavarsovia.or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94103c-065e-46e7-a9aa-feebafd11bf9">
      <UserInfo>
        <DisplayName>Blanka Gołaszewska</DisplayName>
        <AccountId>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5FC36-B03D-4732-8E00-0AFC46A047AB}">
  <ds:schemaRefs>
    <ds:schemaRef ds:uri="http://schemas.microsoft.com/sharepoint/v3/contenttype/forms"/>
  </ds:schemaRefs>
</ds:datastoreItem>
</file>

<file path=customXml/itemProps2.xml><?xml version="1.0" encoding="utf-8"?>
<ds:datastoreItem xmlns:ds="http://schemas.openxmlformats.org/officeDocument/2006/customXml" ds:itemID="{1F76F699-9412-4420-ACD8-C1F2E8FF3AB5}"/>
</file>

<file path=customXml/itemProps3.xml><?xml version="1.0" encoding="utf-8"?>
<ds:datastoreItem xmlns:ds="http://schemas.openxmlformats.org/officeDocument/2006/customXml" ds:itemID="{4A4BE843-5FCC-4390-9127-913A11295527}">
  <ds:schemaRefs>
    <ds:schemaRef ds:uri="http://schemas.microsoft.com/office/2006/metadata/properties"/>
    <ds:schemaRef ds:uri="http://schemas.microsoft.com/office/infopath/2007/PartnerControls"/>
    <ds:schemaRef ds:uri="5d94103c-065e-46e7-a9aa-feebafd11bf9"/>
  </ds:schemaRefs>
</ds:datastoreItem>
</file>

<file path=customXml/itemProps4.xml><?xml version="1.0" encoding="utf-8"?>
<ds:datastoreItem xmlns:ds="http://schemas.openxmlformats.org/officeDocument/2006/customXml" ds:itemID="{68B58358-47DE-4BAD-81A2-1EB69602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2552</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estinet</dc:creator>
  <cp:keywords/>
  <cp:lastModifiedBy>Barbara Jop</cp:lastModifiedBy>
  <cp:revision>2</cp:revision>
  <cp:lastPrinted>2016-03-16T11:38:00Z</cp:lastPrinted>
  <dcterms:created xsi:type="dcterms:W3CDTF">2021-06-17T09:55:00Z</dcterms:created>
  <dcterms:modified xsi:type="dcterms:W3CDTF">2021-06-17T09:55:00Z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