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6F10" w14:textId="77777777" w:rsidR="00FE3A54" w:rsidRPr="00C31502" w:rsidRDefault="00FE3A54" w:rsidP="001B0331">
      <w:pPr>
        <w:spacing w:after="0"/>
        <w:jc w:val="right"/>
        <w:rPr>
          <w:sz w:val="24"/>
          <w:szCs w:val="24"/>
        </w:rPr>
      </w:pPr>
      <w:r w:rsidRPr="00C31502">
        <w:rPr>
          <w:sz w:val="24"/>
          <w:szCs w:val="24"/>
        </w:rPr>
        <w:t>Warszawa, 29 kwietnia 2022</w:t>
      </w:r>
    </w:p>
    <w:p w14:paraId="752B148E" w14:textId="620C809A" w:rsidR="006D58DD" w:rsidRPr="00C31502" w:rsidRDefault="00FE3A54" w:rsidP="001B0331">
      <w:pPr>
        <w:spacing w:after="0"/>
        <w:jc w:val="right"/>
        <w:rPr>
          <w:sz w:val="24"/>
          <w:szCs w:val="24"/>
        </w:rPr>
      </w:pPr>
      <w:r w:rsidRPr="00C31502">
        <w:rPr>
          <w:sz w:val="24"/>
          <w:szCs w:val="24"/>
        </w:rPr>
        <w:t>Informacja prasowa</w:t>
      </w:r>
    </w:p>
    <w:p w14:paraId="79314AED" w14:textId="2DB0DD6B" w:rsidR="0013718D" w:rsidRDefault="001B0331">
      <w:pPr>
        <w:spacing w:before="60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Sinfonia</w:t>
      </w:r>
      <w:proofErr w:type="spellEnd"/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Varsovia</w:t>
      </w:r>
      <w:proofErr w:type="spellEnd"/>
      <w:r>
        <w:rPr>
          <w:b/>
          <w:bCs/>
          <w:sz w:val="40"/>
          <w:szCs w:val="40"/>
        </w:rPr>
        <w:t xml:space="preserve"> na wyjeździe w maju</w:t>
      </w:r>
    </w:p>
    <w:p w14:paraId="79314AEE" w14:textId="3B88489B" w:rsidR="0013718D" w:rsidRDefault="001B0331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CKK Jordanki w Toruniu – 1 maja, 18:00</w:t>
      </w:r>
    </w:p>
    <w:p w14:paraId="79314AEF" w14:textId="7656279D" w:rsidR="0013718D" w:rsidRDefault="001B0331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Filharmonia Bałtycka w Gdańsku – 19 maja, 19:00</w:t>
      </w:r>
    </w:p>
    <w:p w14:paraId="79314AF0" w14:textId="623AB2E9" w:rsidR="0013718D" w:rsidRDefault="001B0331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plener Zespołu Szkół nr 1 w Mińsku Mazowieckim – 29 maja, 18:00</w:t>
      </w:r>
    </w:p>
    <w:p w14:paraId="79314AF1" w14:textId="77777777" w:rsidR="0013718D" w:rsidRDefault="0013718D">
      <w:pPr>
        <w:spacing w:after="0"/>
        <w:jc w:val="center"/>
        <w:rPr>
          <w:b/>
          <w:bCs/>
          <w:sz w:val="32"/>
          <w:szCs w:val="32"/>
        </w:rPr>
      </w:pPr>
    </w:p>
    <w:p w14:paraId="79314AF2" w14:textId="77777777" w:rsidR="0013718D" w:rsidRDefault="001B0331" w:rsidP="00002EE0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Tegoroczny maj </w:t>
      </w:r>
      <w:proofErr w:type="spellStart"/>
      <w:r>
        <w:rPr>
          <w:b/>
          <w:bCs/>
          <w:sz w:val="24"/>
          <w:szCs w:val="24"/>
        </w:rPr>
        <w:t>Sinfonia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Varsovia</w:t>
      </w:r>
      <w:proofErr w:type="spellEnd"/>
      <w:r>
        <w:rPr>
          <w:b/>
          <w:bCs/>
          <w:sz w:val="24"/>
          <w:szCs w:val="24"/>
        </w:rPr>
        <w:t xml:space="preserve"> spędzi wyjazdowo. Warszawska orkiestra zainauguruje 29. Festiwal Muzyki i Sztuki Krajów Bałtyckich „</w:t>
      </w:r>
      <w:proofErr w:type="spellStart"/>
      <w:r>
        <w:rPr>
          <w:b/>
          <w:bCs/>
          <w:sz w:val="24"/>
          <w:szCs w:val="24"/>
        </w:rPr>
        <w:t>Probaltica</w:t>
      </w:r>
      <w:proofErr w:type="spellEnd"/>
      <w:r>
        <w:rPr>
          <w:b/>
          <w:bCs/>
          <w:sz w:val="24"/>
          <w:szCs w:val="24"/>
        </w:rPr>
        <w:t xml:space="preserve">” w Toruniu, wystąpi na koncercie nadzwyczajnym w ramach Gdańskiego Festiwalu Muzycznego oraz uczci sześćsetlecie Mińska Mazowieckiego prawykonaniem VI Symfonii „Święty Boże” Grzegorza Duchnowskiego. Zespół poprowadzą Jean-Jacques </w:t>
      </w:r>
      <w:proofErr w:type="spellStart"/>
      <w:r>
        <w:rPr>
          <w:b/>
          <w:bCs/>
          <w:sz w:val="24"/>
          <w:szCs w:val="24"/>
        </w:rPr>
        <w:t>Kantorow</w:t>
      </w:r>
      <w:proofErr w:type="spellEnd"/>
      <w:r>
        <w:rPr>
          <w:b/>
          <w:bCs/>
          <w:sz w:val="24"/>
          <w:szCs w:val="24"/>
        </w:rPr>
        <w:t xml:space="preserve">, Michał Klauza i Anna Duczmal-Mróz, a towarzyszyć mu będą m.in. pianiści </w:t>
      </w:r>
      <w:proofErr w:type="spellStart"/>
      <w:r>
        <w:rPr>
          <w:b/>
          <w:bCs/>
          <w:sz w:val="24"/>
          <w:szCs w:val="24"/>
        </w:rPr>
        <w:t>Alexandre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Kantorow</w:t>
      </w:r>
      <w:proofErr w:type="spellEnd"/>
      <w:r>
        <w:rPr>
          <w:b/>
          <w:bCs/>
          <w:sz w:val="24"/>
          <w:szCs w:val="24"/>
        </w:rPr>
        <w:t xml:space="preserve"> i Adam Kośmieja.</w:t>
      </w:r>
    </w:p>
    <w:p w14:paraId="79314AF3" w14:textId="705F2C9B" w:rsidR="0013718D" w:rsidRDefault="001B0331" w:rsidP="00002EE0">
      <w:pPr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 maja o 18:00</w:t>
      </w:r>
      <w:r>
        <w:rPr>
          <w:sz w:val="24"/>
          <w:szCs w:val="24"/>
        </w:rPr>
        <w:t xml:space="preserve"> w toruńskim Centrum Kulturalno-Kongresowym Jordanki koncert </w:t>
      </w:r>
      <w:proofErr w:type="spellStart"/>
      <w:r>
        <w:rPr>
          <w:sz w:val="24"/>
          <w:szCs w:val="24"/>
        </w:rPr>
        <w:t>Sinfonii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Varsovii</w:t>
      </w:r>
      <w:proofErr w:type="spellEnd"/>
      <w:r>
        <w:rPr>
          <w:sz w:val="24"/>
          <w:szCs w:val="24"/>
        </w:rPr>
        <w:t xml:space="preserve"> rozpocznie 29. Festiwal Muzyki i Sztuki Krajów Bałtyckich „</w:t>
      </w:r>
      <w:proofErr w:type="spellStart"/>
      <w:r>
        <w:rPr>
          <w:sz w:val="24"/>
          <w:szCs w:val="24"/>
        </w:rPr>
        <w:t>Probaltica</w:t>
      </w:r>
      <w:proofErr w:type="spellEnd"/>
      <w:r>
        <w:rPr>
          <w:sz w:val="24"/>
          <w:szCs w:val="24"/>
        </w:rPr>
        <w:t xml:space="preserve">”. Zabrzmi natchniony polskim folklorem, wirtuozowski </w:t>
      </w:r>
      <w:r w:rsidRPr="006D58DD">
        <w:rPr>
          <w:b/>
          <w:bCs/>
          <w:i/>
          <w:iCs/>
          <w:sz w:val="24"/>
          <w:szCs w:val="24"/>
        </w:rPr>
        <w:t>Koncert romantyczny</w:t>
      </w:r>
      <w:r>
        <w:rPr>
          <w:b/>
          <w:bCs/>
          <w:sz w:val="24"/>
          <w:szCs w:val="24"/>
        </w:rPr>
        <w:t xml:space="preserve"> na fortepian i orkiestrę Kazimierza Serockiego</w:t>
      </w:r>
      <w:r>
        <w:rPr>
          <w:sz w:val="24"/>
          <w:szCs w:val="24"/>
        </w:rPr>
        <w:t xml:space="preserve">. To wczesne dzieło kompozytora nie zostało dotąd wydane drukiem, dlatego artyści wykonają utwór z rękopisu. </w:t>
      </w:r>
      <w:proofErr w:type="spellStart"/>
      <w:r>
        <w:rPr>
          <w:sz w:val="24"/>
          <w:szCs w:val="24"/>
        </w:rPr>
        <w:t>Sinfonię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Varsovię</w:t>
      </w:r>
      <w:proofErr w:type="spellEnd"/>
      <w:r>
        <w:rPr>
          <w:sz w:val="24"/>
          <w:szCs w:val="24"/>
        </w:rPr>
        <w:t xml:space="preserve"> poprowadzi </w:t>
      </w:r>
      <w:r>
        <w:rPr>
          <w:b/>
          <w:bCs/>
          <w:sz w:val="24"/>
          <w:szCs w:val="24"/>
        </w:rPr>
        <w:t>Michał Klauza</w:t>
      </w:r>
      <w:r>
        <w:rPr>
          <w:sz w:val="24"/>
          <w:szCs w:val="24"/>
        </w:rPr>
        <w:t>, a</w:t>
      </w:r>
      <w:r w:rsidR="00002EE0">
        <w:rPr>
          <w:sz w:val="24"/>
          <w:szCs w:val="24"/>
        </w:rPr>
        <w:t> </w:t>
      </w:r>
      <w:r>
        <w:rPr>
          <w:sz w:val="24"/>
          <w:szCs w:val="24"/>
        </w:rPr>
        <w:t xml:space="preserve">partię solową wykona pianista </w:t>
      </w:r>
      <w:r>
        <w:rPr>
          <w:b/>
          <w:bCs/>
          <w:sz w:val="24"/>
          <w:szCs w:val="24"/>
        </w:rPr>
        <w:t>Adam Kośmieja</w:t>
      </w:r>
      <w:r>
        <w:rPr>
          <w:sz w:val="24"/>
          <w:szCs w:val="24"/>
        </w:rPr>
        <w:t xml:space="preserve">. Program dopełnią Uwertura fantastyczna </w:t>
      </w:r>
      <w:r w:rsidRPr="00B23D08">
        <w:rPr>
          <w:i/>
          <w:iCs/>
          <w:sz w:val="24"/>
          <w:szCs w:val="24"/>
        </w:rPr>
        <w:t>Bajka</w:t>
      </w:r>
      <w:r w:rsidR="00B23D08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Stanisława Moniuszki i VII Symfonia A-dur op. 92 Ludwiga van Beethovena. Bezpłatne wejściówki na wydarzenie można odebrać w kasie CKK Jordanki.</w:t>
      </w:r>
    </w:p>
    <w:p w14:paraId="79314AF4" w14:textId="2AFB4740" w:rsidR="0013718D" w:rsidRDefault="001B0331" w:rsidP="00002EE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tym roku </w:t>
      </w:r>
      <w:proofErr w:type="spellStart"/>
      <w:r>
        <w:rPr>
          <w:sz w:val="24"/>
          <w:szCs w:val="24"/>
        </w:rPr>
        <w:t>Sinfonia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Varsovia</w:t>
      </w:r>
      <w:proofErr w:type="spellEnd"/>
      <w:r>
        <w:rPr>
          <w:sz w:val="24"/>
          <w:szCs w:val="24"/>
        </w:rPr>
        <w:t xml:space="preserve"> już po raz czwarty wystąpi na Gdańskim Festiwalu Muzycznym. </w:t>
      </w:r>
      <w:r>
        <w:rPr>
          <w:b/>
          <w:bCs/>
          <w:sz w:val="24"/>
          <w:szCs w:val="24"/>
        </w:rPr>
        <w:t>19 maja o 19:00</w:t>
      </w:r>
      <w:r>
        <w:rPr>
          <w:sz w:val="24"/>
          <w:szCs w:val="24"/>
        </w:rPr>
        <w:t xml:space="preserve"> podczas nadzwyczajnego koncertu symfonicznego w Filharmonii Bałtyckiej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zaprezentuje pod batutą </w:t>
      </w:r>
      <w:proofErr w:type="spellStart"/>
      <w:r>
        <w:rPr>
          <w:b/>
          <w:bCs/>
          <w:sz w:val="24"/>
          <w:szCs w:val="24"/>
        </w:rPr>
        <w:t>Jeana-Jacques’a</w:t>
      </w:r>
      <w:proofErr w:type="spellEnd"/>
      <w:r>
        <w:rPr>
          <w:b/>
          <w:bCs/>
          <w:sz w:val="24"/>
          <w:szCs w:val="24"/>
        </w:rPr>
        <w:t xml:space="preserve"> Kantorowa</w:t>
      </w:r>
      <w:r>
        <w:rPr>
          <w:sz w:val="24"/>
          <w:szCs w:val="24"/>
        </w:rPr>
        <w:t xml:space="preserve"> IV Koncert fortepianowy G-dur op. 58 i</w:t>
      </w:r>
      <w:r w:rsidR="00002EE0">
        <w:rPr>
          <w:sz w:val="24"/>
          <w:szCs w:val="24"/>
        </w:rPr>
        <w:t> </w:t>
      </w:r>
      <w:r>
        <w:rPr>
          <w:sz w:val="24"/>
          <w:szCs w:val="24"/>
        </w:rPr>
        <w:t xml:space="preserve">IV Symfonię B-dur op. 60 Ludwiga van Beethovena. Przy fortepianie zasiądzie </w:t>
      </w:r>
      <w:proofErr w:type="spellStart"/>
      <w:r>
        <w:rPr>
          <w:b/>
          <w:bCs/>
          <w:sz w:val="24"/>
          <w:szCs w:val="24"/>
        </w:rPr>
        <w:t>Alexandre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Kantorow</w:t>
      </w:r>
      <w:proofErr w:type="spellEnd"/>
      <w:r>
        <w:rPr>
          <w:sz w:val="24"/>
          <w:szCs w:val="24"/>
        </w:rPr>
        <w:t>. Wydarzenie jest biletowane.</w:t>
      </w:r>
    </w:p>
    <w:p w14:paraId="79314AF5" w14:textId="18B48F72" w:rsidR="0013718D" w:rsidRDefault="001B0331" w:rsidP="00002EE0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29 maja o 18:00</w:t>
      </w:r>
      <w:r>
        <w:rPr>
          <w:sz w:val="24"/>
          <w:szCs w:val="24"/>
        </w:rPr>
        <w:t xml:space="preserve"> odbędzie się w Mińsku Mazowieckim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przełożony z zeszłego roku koncert chóralno-symfoniczny uświetniający 600-lecie miasta. W plenerze Zespołu Szkół nr 1 im.</w:t>
      </w:r>
      <w:r w:rsidR="00002EE0">
        <w:rPr>
          <w:sz w:val="24"/>
          <w:szCs w:val="24"/>
        </w:rPr>
        <w:t> </w:t>
      </w:r>
      <w:r>
        <w:rPr>
          <w:sz w:val="24"/>
          <w:szCs w:val="24"/>
        </w:rPr>
        <w:t xml:space="preserve">Kazimierza Wielkiego zabrzmią dzieła wokalno-instrumentalne </w:t>
      </w:r>
      <w:r>
        <w:rPr>
          <w:b/>
          <w:bCs/>
          <w:sz w:val="24"/>
          <w:szCs w:val="24"/>
        </w:rPr>
        <w:t>Grzegorza Duchnowskiego</w:t>
      </w:r>
      <w:r>
        <w:rPr>
          <w:sz w:val="24"/>
          <w:szCs w:val="24"/>
        </w:rPr>
        <w:t xml:space="preserve">: </w:t>
      </w:r>
      <w:r>
        <w:rPr>
          <w:rFonts w:cstheme="minorHAnsi"/>
          <w:i/>
          <w:iCs/>
          <w:sz w:val="24"/>
          <w:szCs w:val="24"/>
        </w:rPr>
        <w:t>Credo</w:t>
      </w:r>
      <w:r>
        <w:rPr>
          <w:rFonts w:cstheme="minorHAnsi"/>
          <w:sz w:val="24"/>
          <w:szCs w:val="24"/>
        </w:rPr>
        <w:t xml:space="preserve"> z </w:t>
      </w:r>
      <w:proofErr w:type="spellStart"/>
      <w:r>
        <w:rPr>
          <w:rFonts w:cstheme="minorHAnsi"/>
          <w:i/>
          <w:iCs/>
          <w:sz w:val="24"/>
          <w:szCs w:val="24"/>
        </w:rPr>
        <w:t>Missa</w:t>
      </w:r>
      <w:proofErr w:type="spellEnd"/>
      <w:r>
        <w:rPr>
          <w:rFonts w:cstheme="minorHAnsi"/>
          <w:i/>
          <w:iCs/>
          <w:sz w:val="24"/>
          <w:szCs w:val="24"/>
        </w:rPr>
        <w:t xml:space="preserve"> Pro </w:t>
      </w:r>
      <w:proofErr w:type="spellStart"/>
      <w:r>
        <w:rPr>
          <w:rFonts w:cstheme="minorHAnsi"/>
          <w:i/>
          <w:iCs/>
          <w:sz w:val="24"/>
          <w:szCs w:val="24"/>
        </w:rPr>
        <w:t>Peccatis</w:t>
      </w:r>
      <w:proofErr w:type="spellEnd"/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Mundi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Veni</w:t>
      </w:r>
      <w:proofErr w:type="spellEnd"/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Creator</w:t>
      </w:r>
      <w:proofErr w:type="spellEnd"/>
      <w:r>
        <w:rPr>
          <w:rFonts w:cstheme="minorHAnsi"/>
          <w:sz w:val="24"/>
          <w:szCs w:val="24"/>
        </w:rPr>
        <w:t xml:space="preserve"> oraz </w:t>
      </w:r>
      <w:r w:rsidRPr="00002EE0">
        <w:rPr>
          <w:rFonts w:cstheme="minorHAnsi"/>
          <w:sz w:val="24"/>
          <w:szCs w:val="24"/>
        </w:rPr>
        <w:t>– premierowo –</w:t>
      </w:r>
      <w:r>
        <w:rPr>
          <w:rFonts w:cstheme="minorHAnsi"/>
          <w:b/>
          <w:bCs/>
          <w:sz w:val="24"/>
          <w:szCs w:val="24"/>
        </w:rPr>
        <w:t xml:space="preserve"> VI</w:t>
      </w:r>
      <w:r w:rsidR="00002EE0">
        <w:rPr>
          <w:rFonts w:cstheme="minorHAnsi"/>
          <w:b/>
          <w:bCs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Symfonia „Święty Boże” na mezzosopran, chór mieszany i orkiestrę </w:t>
      </w:r>
      <w:r>
        <w:rPr>
          <w:rFonts w:cstheme="minorHAnsi"/>
          <w:sz w:val="24"/>
          <w:szCs w:val="24"/>
        </w:rPr>
        <w:t xml:space="preserve">do słów hymnu Jana Kasprowicza. </w:t>
      </w:r>
      <w:proofErr w:type="spellStart"/>
      <w:r>
        <w:rPr>
          <w:rFonts w:cstheme="minorHAnsi"/>
          <w:sz w:val="24"/>
          <w:szCs w:val="24"/>
        </w:rPr>
        <w:t>Sinfonia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Varsovia</w:t>
      </w:r>
      <w:proofErr w:type="spellEnd"/>
      <w:r>
        <w:rPr>
          <w:rFonts w:cstheme="minorHAnsi"/>
          <w:sz w:val="24"/>
          <w:szCs w:val="24"/>
        </w:rPr>
        <w:t xml:space="preserve"> wystąpi pod batutą Anny Duczmal-Mróz obok Chóru Politechniki Warszawskiej i Chóru </w:t>
      </w:r>
      <w:proofErr w:type="spellStart"/>
      <w:r>
        <w:rPr>
          <w:rFonts w:cstheme="minorHAnsi"/>
          <w:sz w:val="24"/>
          <w:szCs w:val="24"/>
        </w:rPr>
        <w:t>Tibi</w:t>
      </w:r>
      <w:proofErr w:type="spellEnd"/>
      <w:r>
        <w:rPr>
          <w:rFonts w:cstheme="minorHAnsi"/>
          <w:sz w:val="24"/>
          <w:szCs w:val="24"/>
        </w:rPr>
        <w:t xml:space="preserve"> Domine, a także solistów – Małgorzaty Walewskiej, Anny Mikołajczyk (soprany), Anety Łukaszewicz (mezzosopran), Tomasza </w:t>
      </w:r>
      <w:proofErr w:type="spellStart"/>
      <w:r>
        <w:rPr>
          <w:rFonts w:cstheme="minorHAnsi"/>
          <w:sz w:val="24"/>
          <w:szCs w:val="24"/>
        </w:rPr>
        <w:t>Raffa</w:t>
      </w:r>
      <w:proofErr w:type="spellEnd"/>
      <w:r>
        <w:rPr>
          <w:rFonts w:cstheme="minorHAnsi"/>
          <w:sz w:val="24"/>
          <w:szCs w:val="24"/>
        </w:rPr>
        <w:t xml:space="preserve"> i Patryka Rymanowskiego (basy). Wstęp wolny.</w:t>
      </w:r>
    </w:p>
    <w:p w14:paraId="79314AF6" w14:textId="60FBEB8C" w:rsidR="0013718D" w:rsidRDefault="001B0331" w:rsidP="00002EE0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 xml:space="preserve">Szczegóły na temat programu oraz </w:t>
      </w:r>
      <w:r w:rsidR="00EE3C7C">
        <w:rPr>
          <w:sz w:val="24"/>
          <w:szCs w:val="24"/>
        </w:rPr>
        <w:t xml:space="preserve">dostępności </w:t>
      </w:r>
      <w:r>
        <w:rPr>
          <w:sz w:val="24"/>
          <w:szCs w:val="24"/>
        </w:rPr>
        <w:t xml:space="preserve">biletów na poszczególne wydarzenia dostępne są w kalendarium na stronie </w:t>
      </w:r>
      <w:hyperlink r:id="rId10">
        <w:r>
          <w:rPr>
            <w:rStyle w:val="czeinternetowe"/>
            <w:sz w:val="24"/>
            <w:szCs w:val="24"/>
          </w:rPr>
          <w:t>www.sinfoniavarsovia.org</w:t>
        </w:r>
      </w:hyperlink>
      <w:r>
        <w:rPr>
          <w:rStyle w:val="czeinternetowe"/>
          <w:color w:val="auto"/>
          <w:sz w:val="24"/>
          <w:szCs w:val="24"/>
          <w:u w:val="none"/>
        </w:rPr>
        <w:t>.</w:t>
      </w:r>
    </w:p>
    <w:sectPr w:rsidR="0013718D">
      <w:headerReference w:type="first" r:id="rId11"/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4B00" w14:textId="77777777" w:rsidR="0082430B" w:rsidRDefault="001B0331">
      <w:pPr>
        <w:spacing w:after="0" w:line="240" w:lineRule="auto"/>
      </w:pPr>
      <w:r>
        <w:separator/>
      </w:r>
    </w:p>
  </w:endnote>
  <w:endnote w:type="continuationSeparator" w:id="0">
    <w:p w14:paraId="79314B02" w14:textId="77777777" w:rsidR="0082430B" w:rsidRDefault="001B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14AFC" w14:textId="77777777" w:rsidR="0082430B" w:rsidRDefault="001B0331">
      <w:pPr>
        <w:spacing w:after="0" w:line="240" w:lineRule="auto"/>
      </w:pPr>
      <w:r>
        <w:separator/>
      </w:r>
    </w:p>
  </w:footnote>
  <w:footnote w:type="continuationSeparator" w:id="0">
    <w:p w14:paraId="79314AFE" w14:textId="77777777" w:rsidR="0082430B" w:rsidRDefault="001B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4AFB" w14:textId="77777777" w:rsidR="0013718D" w:rsidRDefault="001B0331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79314AFC" wp14:editId="79314AFD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8D"/>
    <w:rsid w:val="00002EE0"/>
    <w:rsid w:val="00035247"/>
    <w:rsid w:val="00124CA3"/>
    <w:rsid w:val="0013718D"/>
    <w:rsid w:val="001B0331"/>
    <w:rsid w:val="003A3085"/>
    <w:rsid w:val="003E25CE"/>
    <w:rsid w:val="004466D2"/>
    <w:rsid w:val="004874CB"/>
    <w:rsid w:val="005F28B2"/>
    <w:rsid w:val="006D58DD"/>
    <w:rsid w:val="0082430B"/>
    <w:rsid w:val="0087276F"/>
    <w:rsid w:val="00B23D08"/>
    <w:rsid w:val="00B6405C"/>
    <w:rsid w:val="00C31502"/>
    <w:rsid w:val="00DF34EE"/>
    <w:rsid w:val="00E427E3"/>
    <w:rsid w:val="00EE3C7C"/>
    <w:rsid w:val="00EF22E9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4AED"/>
  <w15:docId w15:val="{CFDF7DC6-D3F9-4CD7-87E8-CB06A36A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C4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5C4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95C48"/>
    <w:rPr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995C48"/>
    <w:rPr>
      <w:color w:val="0563C1" w:themeColor="hyperlink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5692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07D38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143CF"/>
  </w:style>
  <w:style w:type="character" w:customStyle="1" w:styleId="StopkaZnak">
    <w:name w:val="Stopka Znak"/>
    <w:basedOn w:val="Domylnaczcionkaakapitu"/>
    <w:link w:val="Stopka"/>
    <w:uiPriority w:val="99"/>
    <w:qFormat/>
    <w:rsid w:val="008143CF"/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8314A"/>
    <w:rPr>
      <w:color w:val="954F72" w:themeColor="followedHyperlink"/>
      <w:u w:val="single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8143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95C48"/>
    <w:pPr>
      <w:spacing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95C4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5692"/>
    <w:rPr>
      <w:b/>
      <w:bCs/>
    </w:rPr>
  </w:style>
  <w:style w:type="paragraph" w:styleId="Poprawka">
    <w:name w:val="Revision"/>
    <w:uiPriority w:val="99"/>
    <w:semiHidden/>
    <w:qFormat/>
    <w:rsid w:val="009B0522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143C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gwp7ed690bamsonormal">
    <w:name w:val="gwp7ed690ba_msonormal"/>
    <w:basedOn w:val="Normalny"/>
    <w:qFormat/>
    <w:rsid w:val="00B3501F"/>
    <w:pPr>
      <w:spacing w:beforeAutospacing="1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infoniavarsovia.org/wydarzeni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4CA4B-3A17-4DBF-8DAD-49762A5D1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774B1-CFFC-47B2-9F86-4EFABFFD4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55578-DF95-4C6B-9AB9-BB623CEBD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373E12-28EE-44A0-8E9B-C573250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384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133</cp:revision>
  <dcterms:created xsi:type="dcterms:W3CDTF">2022-04-27T08:05:00Z</dcterms:created>
  <dcterms:modified xsi:type="dcterms:W3CDTF">2022-04-29T09:29:00Z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