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9858C" w14:textId="3550AF91" w:rsidR="00DD74B2" w:rsidRPr="00070730" w:rsidRDefault="00DD74B2" w:rsidP="00DD74B2">
      <w:pPr>
        <w:jc w:val="right"/>
        <w:rPr>
          <w:rFonts w:cstheme="minorHAnsi"/>
          <w:lang w:val="en-US"/>
        </w:rPr>
      </w:pPr>
      <w:r w:rsidRPr="00070730">
        <w:rPr>
          <w:rFonts w:cstheme="minorHAnsi"/>
          <w:lang w:val="en-US"/>
        </w:rPr>
        <w:t>Wars</w:t>
      </w:r>
      <w:r w:rsidR="00662B7C" w:rsidRPr="00070730">
        <w:rPr>
          <w:rFonts w:cstheme="minorHAnsi"/>
          <w:lang w:val="en-US"/>
        </w:rPr>
        <w:t>aw</w:t>
      </w:r>
      <w:r w:rsidRPr="00070730">
        <w:rPr>
          <w:rFonts w:cstheme="minorHAnsi"/>
          <w:lang w:val="en-US"/>
        </w:rPr>
        <w:t xml:space="preserve">, 7 </w:t>
      </w:r>
      <w:r w:rsidR="00547E46" w:rsidRPr="00070730">
        <w:rPr>
          <w:rFonts w:cstheme="minorHAnsi"/>
          <w:lang w:val="en-US"/>
        </w:rPr>
        <w:t>March</w:t>
      </w:r>
      <w:r w:rsidRPr="00070730">
        <w:rPr>
          <w:rFonts w:cstheme="minorHAnsi"/>
          <w:lang w:val="en-US"/>
        </w:rPr>
        <w:t xml:space="preserve"> 2023</w:t>
      </w:r>
      <w:r w:rsidRPr="00070730">
        <w:rPr>
          <w:rFonts w:cstheme="minorHAnsi"/>
          <w:lang w:val="en-US"/>
        </w:rPr>
        <w:br/>
      </w:r>
      <w:r w:rsidR="00547E46" w:rsidRPr="00070730">
        <w:rPr>
          <w:rFonts w:cstheme="minorHAnsi"/>
          <w:lang w:val="en-US"/>
        </w:rPr>
        <w:t xml:space="preserve">Press </w:t>
      </w:r>
      <w:proofErr w:type="gramStart"/>
      <w:r w:rsidR="00547E46" w:rsidRPr="00070730">
        <w:rPr>
          <w:rFonts w:cstheme="minorHAnsi"/>
          <w:lang w:val="en-US"/>
        </w:rPr>
        <w:t>release</w:t>
      </w:r>
      <w:proofErr w:type="gramEnd"/>
    </w:p>
    <w:p w14:paraId="10A3157B" w14:textId="2CBF2941" w:rsidR="0033021D" w:rsidRPr="00F56A21" w:rsidRDefault="0033021D" w:rsidP="0033021D">
      <w:pPr>
        <w:spacing w:after="120" w:line="240" w:lineRule="auto"/>
        <w:jc w:val="center"/>
        <w:rPr>
          <w:rFonts w:cstheme="minorHAnsi"/>
          <w:b/>
          <w:sz w:val="36"/>
          <w:szCs w:val="36"/>
          <w:lang w:val="en-US"/>
        </w:rPr>
      </w:pPr>
      <w:r w:rsidRPr="00F56A21">
        <w:rPr>
          <w:rFonts w:cstheme="minorHAnsi"/>
          <w:b/>
          <w:sz w:val="36"/>
          <w:szCs w:val="36"/>
          <w:lang w:val="en-US"/>
        </w:rPr>
        <w:t xml:space="preserve">Premiere of Paweł </w:t>
      </w:r>
      <w:proofErr w:type="spellStart"/>
      <w:r w:rsidRPr="00F56A21">
        <w:rPr>
          <w:rFonts w:cstheme="minorHAnsi"/>
          <w:b/>
          <w:sz w:val="36"/>
          <w:szCs w:val="36"/>
          <w:lang w:val="en-US"/>
        </w:rPr>
        <w:t>Mykietyn</w:t>
      </w:r>
      <w:r w:rsidR="00D652B5" w:rsidRPr="00F56A21">
        <w:rPr>
          <w:rFonts w:cstheme="minorHAnsi"/>
          <w:b/>
          <w:sz w:val="36"/>
          <w:szCs w:val="36"/>
          <w:lang w:val="en-US"/>
        </w:rPr>
        <w:t>’s</w:t>
      </w:r>
      <w:proofErr w:type="spellEnd"/>
      <w:r w:rsidR="00D652B5" w:rsidRPr="00F56A21">
        <w:rPr>
          <w:rFonts w:cstheme="minorHAnsi"/>
          <w:b/>
          <w:sz w:val="36"/>
          <w:szCs w:val="36"/>
          <w:lang w:val="en-US"/>
        </w:rPr>
        <w:t xml:space="preserve"> a new symphonic piece</w:t>
      </w:r>
    </w:p>
    <w:p w14:paraId="5B7BBEF6" w14:textId="39F2FDE8" w:rsidR="0033021D" w:rsidRPr="00D652B5" w:rsidRDefault="0033021D" w:rsidP="0033021D">
      <w:pPr>
        <w:jc w:val="center"/>
        <w:rPr>
          <w:rFonts w:cstheme="minorHAnsi"/>
          <w:b/>
          <w:sz w:val="36"/>
          <w:szCs w:val="36"/>
          <w:lang w:val="en-US"/>
        </w:rPr>
      </w:pPr>
      <w:r w:rsidRPr="00D652B5">
        <w:rPr>
          <w:rFonts w:cstheme="minorHAnsi"/>
          <w:b/>
          <w:bCs/>
          <w:sz w:val="36"/>
          <w:szCs w:val="36"/>
          <w:lang w:val="en-US"/>
        </w:rPr>
        <w:t>–</w:t>
      </w:r>
      <w:r w:rsidRPr="00D652B5">
        <w:rPr>
          <w:rFonts w:cstheme="minorHAnsi"/>
          <w:b/>
          <w:sz w:val="36"/>
          <w:szCs w:val="36"/>
          <w:lang w:val="en-US"/>
        </w:rPr>
        <w:t xml:space="preserve"> </w:t>
      </w:r>
      <w:r w:rsidR="009B0186" w:rsidRPr="00D652B5">
        <w:rPr>
          <w:rFonts w:cstheme="minorHAnsi"/>
          <w:b/>
          <w:sz w:val="36"/>
          <w:szCs w:val="36"/>
          <w:lang w:val="en-US"/>
        </w:rPr>
        <w:t>c</w:t>
      </w:r>
      <w:r w:rsidRPr="00D652B5">
        <w:rPr>
          <w:rFonts w:cstheme="minorHAnsi"/>
          <w:b/>
          <w:sz w:val="36"/>
          <w:szCs w:val="36"/>
          <w:lang w:val="en-US"/>
        </w:rPr>
        <w:t xml:space="preserve">elebration of Sinfonia </w:t>
      </w:r>
      <w:proofErr w:type="spellStart"/>
      <w:r w:rsidRPr="00D652B5">
        <w:rPr>
          <w:rFonts w:cstheme="minorHAnsi"/>
          <w:b/>
          <w:sz w:val="36"/>
          <w:szCs w:val="36"/>
          <w:lang w:val="en-US"/>
        </w:rPr>
        <w:t>Varsovia's</w:t>
      </w:r>
      <w:proofErr w:type="spellEnd"/>
      <w:r w:rsidRPr="00D652B5">
        <w:rPr>
          <w:rFonts w:cstheme="minorHAnsi"/>
          <w:b/>
          <w:sz w:val="36"/>
          <w:szCs w:val="36"/>
          <w:lang w:val="en-US"/>
        </w:rPr>
        <w:t xml:space="preserve"> 39th birthday</w:t>
      </w:r>
    </w:p>
    <w:p w14:paraId="3559D4CF" w14:textId="2DD27B74" w:rsidR="0033021D" w:rsidRPr="00070730" w:rsidRDefault="0033021D" w:rsidP="0033021D">
      <w:pPr>
        <w:jc w:val="center"/>
        <w:rPr>
          <w:rFonts w:cstheme="minorHAnsi"/>
          <w:sz w:val="28"/>
          <w:szCs w:val="28"/>
          <w:lang w:val="en-US"/>
        </w:rPr>
      </w:pPr>
      <w:r w:rsidRPr="00070730">
        <w:rPr>
          <w:rFonts w:cstheme="minorHAnsi"/>
          <w:sz w:val="28"/>
          <w:szCs w:val="28"/>
          <w:lang w:val="en-US"/>
        </w:rPr>
        <w:t xml:space="preserve">Teatr </w:t>
      </w:r>
      <w:proofErr w:type="spellStart"/>
      <w:r w:rsidRPr="00070730">
        <w:rPr>
          <w:rFonts w:cstheme="minorHAnsi"/>
          <w:sz w:val="28"/>
          <w:szCs w:val="28"/>
          <w:lang w:val="en-US"/>
        </w:rPr>
        <w:t>W</w:t>
      </w:r>
      <w:r w:rsidR="00243EE3" w:rsidRPr="00070730">
        <w:rPr>
          <w:rFonts w:cstheme="minorHAnsi"/>
          <w:sz w:val="28"/>
          <w:szCs w:val="28"/>
          <w:lang w:val="en-US"/>
        </w:rPr>
        <w:t>i</w:t>
      </w:r>
      <w:r w:rsidRPr="00070730">
        <w:rPr>
          <w:rFonts w:cstheme="minorHAnsi"/>
          <w:sz w:val="28"/>
          <w:szCs w:val="28"/>
          <w:lang w:val="en-US"/>
        </w:rPr>
        <w:t>elki</w:t>
      </w:r>
      <w:proofErr w:type="spellEnd"/>
      <w:r w:rsidRPr="00070730">
        <w:rPr>
          <w:rFonts w:cstheme="minorHAnsi"/>
          <w:sz w:val="28"/>
          <w:szCs w:val="28"/>
          <w:lang w:val="en-US"/>
        </w:rPr>
        <w:t xml:space="preserve"> </w:t>
      </w:r>
      <w:r w:rsidR="00070730">
        <w:rPr>
          <w:rFonts w:cstheme="minorHAnsi"/>
          <w:sz w:val="28"/>
          <w:szCs w:val="28"/>
          <w:lang w:val="en-US"/>
        </w:rPr>
        <w:t>-</w:t>
      </w:r>
      <w:r w:rsidRPr="00070730">
        <w:rPr>
          <w:rFonts w:cstheme="minorHAnsi"/>
          <w:sz w:val="28"/>
          <w:szCs w:val="28"/>
          <w:lang w:val="en-US"/>
        </w:rPr>
        <w:t xml:space="preserve"> </w:t>
      </w:r>
      <w:r w:rsidR="00070730" w:rsidRPr="00070730">
        <w:rPr>
          <w:rFonts w:cstheme="minorHAnsi"/>
          <w:sz w:val="28"/>
          <w:szCs w:val="28"/>
          <w:lang w:val="en-US"/>
        </w:rPr>
        <w:t xml:space="preserve">The </w:t>
      </w:r>
      <w:r w:rsidRPr="00070730">
        <w:rPr>
          <w:rFonts w:cstheme="minorHAnsi"/>
          <w:sz w:val="28"/>
          <w:szCs w:val="28"/>
          <w:lang w:val="en-US"/>
        </w:rPr>
        <w:t>Polish National Opera</w:t>
      </w:r>
    </w:p>
    <w:p w14:paraId="5245E330" w14:textId="77777777" w:rsidR="0033021D" w:rsidRPr="0033021D" w:rsidRDefault="0033021D" w:rsidP="0033021D">
      <w:pPr>
        <w:jc w:val="center"/>
        <w:rPr>
          <w:rFonts w:cstheme="minorHAnsi"/>
          <w:sz w:val="28"/>
          <w:szCs w:val="28"/>
        </w:rPr>
      </w:pPr>
      <w:r w:rsidRPr="0033021D">
        <w:rPr>
          <w:rFonts w:cstheme="minorHAnsi"/>
          <w:sz w:val="28"/>
          <w:szCs w:val="28"/>
        </w:rPr>
        <w:t xml:space="preserve">(pl. Teatralny 1, </w:t>
      </w:r>
      <w:proofErr w:type="spellStart"/>
      <w:r w:rsidRPr="0033021D">
        <w:rPr>
          <w:rFonts w:cstheme="minorHAnsi"/>
          <w:sz w:val="28"/>
          <w:szCs w:val="28"/>
        </w:rPr>
        <w:t>Warsaw</w:t>
      </w:r>
      <w:proofErr w:type="spellEnd"/>
      <w:r w:rsidRPr="0033021D">
        <w:rPr>
          <w:rFonts w:cstheme="minorHAnsi"/>
          <w:sz w:val="28"/>
          <w:szCs w:val="28"/>
        </w:rPr>
        <w:t>)</w:t>
      </w:r>
    </w:p>
    <w:p w14:paraId="58DEB9A1" w14:textId="49045F83" w:rsidR="0033021D" w:rsidRPr="00070730" w:rsidRDefault="00662B7C" w:rsidP="0033021D">
      <w:pPr>
        <w:jc w:val="center"/>
        <w:rPr>
          <w:rFonts w:cstheme="minorHAnsi"/>
          <w:sz w:val="28"/>
          <w:szCs w:val="28"/>
          <w:lang w:val="en-US"/>
        </w:rPr>
      </w:pPr>
      <w:r w:rsidRPr="00070730">
        <w:rPr>
          <w:rFonts w:cstheme="minorHAnsi"/>
          <w:sz w:val="28"/>
          <w:szCs w:val="28"/>
          <w:lang w:val="en-US"/>
        </w:rPr>
        <w:t>20 March, 7:00 PM</w:t>
      </w:r>
    </w:p>
    <w:p w14:paraId="67492D40" w14:textId="153839E9" w:rsidR="004B1519" w:rsidRPr="00070730" w:rsidRDefault="009B0186" w:rsidP="004B1519">
      <w:pPr>
        <w:rPr>
          <w:rFonts w:cstheme="minorHAnsi"/>
          <w:b/>
          <w:bCs/>
          <w:lang w:val="en-US"/>
        </w:rPr>
      </w:pPr>
      <w:r w:rsidRPr="00D652B5">
        <w:rPr>
          <w:rFonts w:cstheme="minorHAnsi"/>
          <w:b/>
          <w:bCs/>
          <w:lang w:val="en-US"/>
        </w:rPr>
        <w:t>Sinfonia Varsovia will celebrate its approaching 39th birthday with a special</w:t>
      </w:r>
      <w:r w:rsidR="004B1519" w:rsidRPr="00D652B5">
        <w:rPr>
          <w:rFonts w:cstheme="minorHAnsi"/>
          <w:b/>
          <w:bCs/>
          <w:lang w:val="en-US"/>
        </w:rPr>
        <w:t xml:space="preserve"> Birthday Concert. The event will take place on 20 March at </w:t>
      </w:r>
      <w:r w:rsidRPr="00D652B5">
        <w:rPr>
          <w:rFonts w:cstheme="minorHAnsi"/>
          <w:b/>
          <w:bCs/>
          <w:lang w:val="en-US"/>
        </w:rPr>
        <w:t>7:00 PM</w:t>
      </w:r>
      <w:r w:rsidR="004B1519" w:rsidRPr="00D652B5">
        <w:rPr>
          <w:rFonts w:cstheme="minorHAnsi"/>
          <w:b/>
          <w:bCs/>
          <w:lang w:val="en-US"/>
        </w:rPr>
        <w:t xml:space="preserve"> at </w:t>
      </w:r>
      <w:r w:rsidRPr="00D652B5">
        <w:rPr>
          <w:rFonts w:cstheme="minorHAnsi"/>
          <w:b/>
          <w:bCs/>
          <w:lang w:val="en-US"/>
        </w:rPr>
        <w:t xml:space="preserve">Teatr </w:t>
      </w:r>
      <w:proofErr w:type="spellStart"/>
      <w:r w:rsidRPr="00D652B5">
        <w:rPr>
          <w:rFonts w:cstheme="minorHAnsi"/>
          <w:b/>
          <w:bCs/>
          <w:lang w:val="en-US"/>
        </w:rPr>
        <w:t>Wielki</w:t>
      </w:r>
      <w:proofErr w:type="spellEnd"/>
      <w:r w:rsidR="004B1519" w:rsidRPr="00D652B5">
        <w:rPr>
          <w:rFonts w:cstheme="minorHAnsi"/>
          <w:b/>
          <w:bCs/>
          <w:lang w:val="en-US"/>
        </w:rPr>
        <w:t xml:space="preserve"> </w:t>
      </w:r>
      <w:r w:rsidR="00070730">
        <w:rPr>
          <w:rFonts w:cstheme="minorHAnsi"/>
          <w:b/>
          <w:bCs/>
          <w:lang w:val="en-US"/>
        </w:rPr>
        <w:t>-</w:t>
      </w:r>
      <w:r w:rsidRPr="00D652B5">
        <w:rPr>
          <w:rFonts w:cstheme="minorHAnsi"/>
          <w:b/>
          <w:bCs/>
          <w:lang w:val="en-US"/>
        </w:rPr>
        <w:t xml:space="preserve"> Polish </w:t>
      </w:r>
      <w:r w:rsidR="004B1519" w:rsidRPr="00D652B5">
        <w:rPr>
          <w:rFonts w:cstheme="minorHAnsi"/>
          <w:b/>
          <w:bCs/>
          <w:lang w:val="en-US"/>
        </w:rPr>
        <w:t xml:space="preserve">National Opera. The program will include Gustav Mahler's Symphony No. 1 in D major </w:t>
      </w:r>
      <w:r w:rsidR="004B1519" w:rsidRPr="00D652B5">
        <w:rPr>
          <w:rFonts w:cstheme="minorHAnsi"/>
          <w:b/>
          <w:bCs/>
          <w:i/>
          <w:iCs/>
          <w:lang w:val="en-US"/>
        </w:rPr>
        <w:t>Titan</w:t>
      </w:r>
      <w:r w:rsidR="004B1519" w:rsidRPr="00D652B5">
        <w:rPr>
          <w:rFonts w:cstheme="minorHAnsi"/>
          <w:b/>
          <w:bCs/>
          <w:lang w:val="en-US"/>
        </w:rPr>
        <w:t xml:space="preserve">, </w:t>
      </w:r>
      <w:r w:rsidR="004B1519" w:rsidRPr="00D652B5">
        <w:rPr>
          <w:rFonts w:cstheme="minorHAnsi"/>
          <w:b/>
          <w:bCs/>
          <w:i/>
          <w:lang w:val="en-US"/>
        </w:rPr>
        <w:t>Adagietto</w:t>
      </w:r>
      <w:r w:rsidR="004B1519" w:rsidRPr="00D652B5">
        <w:rPr>
          <w:rFonts w:cstheme="minorHAnsi"/>
          <w:b/>
          <w:bCs/>
          <w:lang w:val="en-US"/>
        </w:rPr>
        <w:t xml:space="preserve"> from Krzysztof Penderecki's opera </w:t>
      </w:r>
      <w:r w:rsidR="004B1519" w:rsidRPr="00D652B5">
        <w:rPr>
          <w:rFonts w:cstheme="minorHAnsi"/>
          <w:b/>
          <w:bCs/>
          <w:i/>
          <w:lang w:val="en-US"/>
        </w:rPr>
        <w:t>Paradise Lost</w:t>
      </w:r>
      <w:r w:rsidR="008557F6">
        <w:rPr>
          <w:rFonts w:cstheme="minorHAnsi"/>
          <w:b/>
          <w:bCs/>
          <w:iCs/>
          <w:lang w:val="en-US"/>
        </w:rPr>
        <w:t>,</w:t>
      </w:r>
      <w:r w:rsidR="004B1519" w:rsidRPr="00D652B5">
        <w:rPr>
          <w:rFonts w:cstheme="minorHAnsi"/>
          <w:b/>
          <w:bCs/>
          <w:lang w:val="en-US"/>
        </w:rPr>
        <w:t xml:space="preserve"> and the world premiere of Paweł </w:t>
      </w:r>
      <w:proofErr w:type="spellStart"/>
      <w:r w:rsidR="004B1519" w:rsidRPr="00D652B5">
        <w:rPr>
          <w:rFonts w:cstheme="minorHAnsi"/>
          <w:b/>
          <w:bCs/>
          <w:lang w:val="en-US"/>
        </w:rPr>
        <w:t>Mykietyn's</w:t>
      </w:r>
      <w:proofErr w:type="spellEnd"/>
      <w:r w:rsidR="004B1519" w:rsidRPr="00D652B5">
        <w:rPr>
          <w:rFonts w:cstheme="minorHAnsi"/>
          <w:b/>
          <w:bCs/>
          <w:lang w:val="en-US"/>
        </w:rPr>
        <w:t xml:space="preserve"> </w:t>
      </w:r>
      <w:r w:rsidR="004B1519" w:rsidRPr="00D652B5">
        <w:rPr>
          <w:rFonts w:cstheme="minorHAnsi"/>
          <w:b/>
          <w:bCs/>
          <w:i/>
          <w:lang w:val="en-US"/>
        </w:rPr>
        <w:t>Ash</w:t>
      </w:r>
      <w:r w:rsidR="004B1519" w:rsidRPr="00D652B5">
        <w:rPr>
          <w:rFonts w:cstheme="minorHAnsi"/>
          <w:b/>
          <w:bCs/>
          <w:lang w:val="en-US"/>
        </w:rPr>
        <w:t xml:space="preserve">. </w:t>
      </w:r>
      <w:r w:rsidR="004B1519" w:rsidRPr="00070730">
        <w:rPr>
          <w:rFonts w:cstheme="minorHAnsi"/>
          <w:b/>
          <w:bCs/>
          <w:lang w:val="en-US"/>
        </w:rPr>
        <w:t xml:space="preserve">Sinfonia Varsovia will be </w:t>
      </w:r>
      <w:r w:rsidR="00822674" w:rsidRPr="00070730">
        <w:rPr>
          <w:rFonts w:cstheme="minorHAnsi"/>
          <w:b/>
          <w:bCs/>
          <w:lang w:val="en-US"/>
        </w:rPr>
        <w:t>led</w:t>
      </w:r>
      <w:r w:rsidR="004B1519" w:rsidRPr="00070730">
        <w:rPr>
          <w:rFonts w:cstheme="minorHAnsi"/>
          <w:b/>
          <w:bCs/>
          <w:lang w:val="en-US"/>
        </w:rPr>
        <w:t xml:space="preserve"> by Aleksandar </w:t>
      </w:r>
      <w:proofErr w:type="spellStart"/>
      <w:r w:rsidR="004B1519" w:rsidRPr="00070730">
        <w:rPr>
          <w:rFonts w:cstheme="minorHAnsi"/>
          <w:b/>
          <w:bCs/>
          <w:lang w:val="en-US"/>
        </w:rPr>
        <w:t>Marković</w:t>
      </w:r>
      <w:proofErr w:type="spellEnd"/>
      <w:r w:rsidR="004B1519" w:rsidRPr="00070730">
        <w:rPr>
          <w:rFonts w:cstheme="minorHAnsi"/>
          <w:b/>
          <w:bCs/>
          <w:lang w:val="en-US"/>
        </w:rPr>
        <w:t>.</w:t>
      </w:r>
    </w:p>
    <w:p w14:paraId="3F385D04" w14:textId="08BB9E2A" w:rsidR="00D42236" w:rsidRPr="00D652B5" w:rsidRDefault="00D42236" w:rsidP="00D42236">
      <w:pPr>
        <w:rPr>
          <w:rFonts w:cstheme="minorHAnsi"/>
          <w:lang w:val="en-US"/>
        </w:rPr>
      </w:pPr>
      <w:r w:rsidRPr="00D652B5">
        <w:rPr>
          <w:rFonts w:cstheme="minorHAnsi"/>
          <w:lang w:val="en-US"/>
        </w:rPr>
        <w:t xml:space="preserve">The concert will open with </w:t>
      </w:r>
      <w:r w:rsidRPr="00D652B5">
        <w:rPr>
          <w:rFonts w:cstheme="minorHAnsi"/>
          <w:b/>
          <w:lang w:val="en-US"/>
        </w:rPr>
        <w:t>the</w:t>
      </w:r>
      <w:r w:rsidRPr="00D652B5">
        <w:rPr>
          <w:rFonts w:cstheme="minorHAnsi"/>
          <w:lang w:val="en-US"/>
        </w:rPr>
        <w:t xml:space="preserve"> </w:t>
      </w:r>
      <w:r w:rsidRPr="00D652B5">
        <w:rPr>
          <w:rFonts w:cstheme="minorHAnsi"/>
          <w:b/>
          <w:i/>
          <w:lang w:val="en-US"/>
        </w:rPr>
        <w:t>Adagietto</w:t>
      </w:r>
      <w:r w:rsidRPr="00D652B5">
        <w:rPr>
          <w:rFonts w:cstheme="minorHAnsi"/>
          <w:lang w:val="en-US"/>
        </w:rPr>
        <w:t xml:space="preserve"> </w:t>
      </w:r>
      <w:r w:rsidRPr="00D652B5">
        <w:rPr>
          <w:rFonts w:cstheme="minorHAnsi"/>
          <w:b/>
          <w:lang w:val="en-US"/>
        </w:rPr>
        <w:t>by Krzysztof Penderecki</w:t>
      </w:r>
      <w:r w:rsidRPr="00D652B5">
        <w:rPr>
          <w:rFonts w:cstheme="minorHAnsi"/>
          <w:lang w:val="en-US"/>
        </w:rPr>
        <w:t xml:space="preserve">, who led the </w:t>
      </w:r>
      <w:r w:rsidR="00D652B5">
        <w:rPr>
          <w:rFonts w:cstheme="minorHAnsi"/>
          <w:lang w:val="en-US"/>
        </w:rPr>
        <w:t>O</w:t>
      </w:r>
      <w:r w:rsidRPr="00D652B5">
        <w:rPr>
          <w:rFonts w:cstheme="minorHAnsi"/>
          <w:lang w:val="en-US"/>
        </w:rPr>
        <w:t>rchestra from 1997 until his death in 2020, first as its music</w:t>
      </w:r>
      <w:r w:rsidR="008557F6">
        <w:rPr>
          <w:rFonts w:cstheme="minorHAnsi"/>
          <w:lang w:val="en-US"/>
        </w:rPr>
        <w:t>al</w:t>
      </w:r>
      <w:r w:rsidRPr="00D652B5">
        <w:rPr>
          <w:rFonts w:cstheme="minorHAnsi"/>
          <w:lang w:val="en-US"/>
        </w:rPr>
        <w:t xml:space="preserve"> director</w:t>
      </w:r>
      <w:r w:rsidR="00243EE3">
        <w:rPr>
          <w:rFonts w:cstheme="minorHAnsi"/>
          <w:lang w:val="en-US"/>
        </w:rPr>
        <w:t xml:space="preserve">, </w:t>
      </w:r>
      <w:r w:rsidRPr="00D652B5">
        <w:rPr>
          <w:rFonts w:cstheme="minorHAnsi"/>
          <w:lang w:val="en-US"/>
        </w:rPr>
        <w:t xml:space="preserve">then as artistic director. The piece comes from his opera </w:t>
      </w:r>
      <w:r w:rsidRPr="00D652B5">
        <w:rPr>
          <w:rFonts w:cstheme="minorHAnsi"/>
          <w:b/>
          <w:i/>
          <w:lang w:val="en-US"/>
        </w:rPr>
        <w:t>Paradise Lost</w:t>
      </w:r>
      <w:r w:rsidRPr="00D652B5">
        <w:rPr>
          <w:rFonts w:cstheme="minorHAnsi"/>
          <w:lang w:val="en-US"/>
        </w:rPr>
        <w:t xml:space="preserve"> commissioned by the Lyric Opera of Chicago to commemorate the 200th anniversary of the United States' declaration of independence. </w:t>
      </w:r>
      <w:r w:rsidR="00D652B5">
        <w:rPr>
          <w:rFonts w:cstheme="minorHAnsi"/>
          <w:lang w:val="en-US"/>
        </w:rPr>
        <w:t>We will hear</w:t>
      </w:r>
      <w:r w:rsidRPr="00D652B5">
        <w:rPr>
          <w:rFonts w:cstheme="minorHAnsi"/>
          <w:lang w:val="en-US"/>
        </w:rPr>
        <w:t xml:space="preserve"> a 2006 version of this composition for English horn and string orchestra, which can be performed as a stand-alone piece. The solo part will be played by the </w:t>
      </w:r>
      <w:r w:rsidR="00D652B5">
        <w:rPr>
          <w:rFonts w:cstheme="minorHAnsi"/>
          <w:lang w:val="en-US"/>
        </w:rPr>
        <w:t>O</w:t>
      </w:r>
      <w:r w:rsidRPr="00D652B5">
        <w:rPr>
          <w:rFonts w:cstheme="minorHAnsi"/>
          <w:lang w:val="en-US"/>
        </w:rPr>
        <w:t xml:space="preserve">rchestra's principal oboist, </w:t>
      </w:r>
      <w:r w:rsidRPr="00D652B5">
        <w:rPr>
          <w:rFonts w:cstheme="minorHAnsi"/>
          <w:b/>
          <w:lang w:val="en-US"/>
        </w:rPr>
        <w:t>Arkadiusz Krupa</w:t>
      </w:r>
      <w:r w:rsidRPr="00D652B5">
        <w:rPr>
          <w:rFonts w:cstheme="minorHAnsi"/>
          <w:lang w:val="en-US"/>
        </w:rPr>
        <w:t>.</w:t>
      </w:r>
    </w:p>
    <w:p w14:paraId="573585DA" w14:textId="28781D2C" w:rsidR="00220630" w:rsidRPr="00D652B5" w:rsidRDefault="007117CD" w:rsidP="00220630">
      <w:pPr>
        <w:rPr>
          <w:rFonts w:cstheme="minorHAnsi"/>
          <w:color w:val="1D1D1D"/>
          <w:spacing w:val="-1"/>
          <w:lang w:val="en-US"/>
        </w:rPr>
      </w:pPr>
      <w:r w:rsidRPr="00D652B5">
        <w:rPr>
          <w:rFonts w:cstheme="minorHAnsi"/>
          <w:color w:val="1D1D1D"/>
          <w:spacing w:val="-1"/>
          <w:lang w:val="en-US"/>
        </w:rPr>
        <w:t>A</w:t>
      </w:r>
      <w:r w:rsidR="00220630" w:rsidRPr="00D652B5">
        <w:rPr>
          <w:rFonts w:cstheme="minorHAnsi"/>
          <w:color w:val="1D1D1D"/>
          <w:spacing w:val="-1"/>
          <w:lang w:val="en-US"/>
        </w:rPr>
        <w:t xml:space="preserve"> highlight of the evening will be </w:t>
      </w:r>
      <w:r w:rsidR="00220630" w:rsidRPr="00D652B5">
        <w:rPr>
          <w:rFonts w:cstheme="minorHAnsi"/>
          <w:b/>
          <w:color w:val="1D1D1D"/>
          <w:spacing w:val="-1"/>
          <w:lang w:val="en-US"/>
        </w:rPr>
        <w:t xml:space="preserve">the premiere of Paweł </w:t>
      </w:r>
      <w:proofErr w:type="spellStart"/>
      <w:r w:rsidR="00220630" w:rsidRPr="00D652B5">
        <w:rPr>
          <w:rFonts w:cstheme="minorHAnsi"/>
          <w:b/>
          <w:color w:val="1D1D1D"/>
          <w:spacing w:val="-1"/>
          <w:lang w:val="en-US"/>
        </w:rPr>
        <w:t>Mykietyn's</w:t>
      </w:r>
      <w:proofErr w:type="spellEnd"/>
      <w:r w:rsidR="00220630" w:rsidRPr="00D652B5">
        <w:rPr>
          <w:rFonts w:cstheme="minorHAnsi"/>
          <w:b/>
          <w:color w:val="1D1D1D"/>
          <w:spacing w:val="-1"/>
          <w:lang w:val="en-US"/>
        </w:rPr>
        <w:t xml:space="preserve"> </w:t>
      </w:r>
      <w:r w:rsidR="00220630" w:rsidRPr="00D652B5">
        <w:rPr>
          <w:rFonts w:cstheme="minorHAnsi"/>
          <w:b/>
          <w:i/>
          <w:color w:val="1D1D1D"/>
          <w:spacing w:val="-1"/>
          <w:lang w:val="en-US"/>
        </w:rPr>
        <w:t>Ash</w:t>
      </w:r>
      <w:r w:rsidR="00370CFF" w:rsidRPr="00D652B5">
        <w:rPr>
          <w:rFonts w:cstheme="minorHAnsi"/>
          <w:color w:val="1D1D1D"/>
          <w:spacing w:val="-1"/>
          <w:lang w:val="en-US"/>
        </w:rPr>
        <w:t xml:space="preserve"> –</w:t>
      </w:r>
      <w:r w:rsidR="00220630" w:rsidRPr="00D652B5">
        <w:rPr>
          <w:rFonts w:cstheme="minorHAnsi"/>
          <w:color w:val="1D1D1D"/>
          <w:spacing w:val="-1"/>
          <w:lang w:val="en-US"/>
        </w:rPr>
        <w:t xml:space="preserve"> a new symphonic </w:t>
      </w:r>
      <w:r w:rsidR="00AB4DA5" w:rsidRPr="00D652B5">
        <w:rPr>
          <w:rFonts w:cstheme="minorHAnsi"/>
          <w:color w:val="1D1D1D"/>
          <w:spacing w:val="-1"/>
          <w:lang w:val="en-US"/>
        </w:rPr>
        <w:t>piece</w:t>
      </w:r>
      <w:r w:rsidR="00220630" w:rsidRPr="00D652B5">
        <w:rPr>
          <w:rFonts w:cstheme="minorHAnsi"/>
          <w:color w:val="1D1D1D"/>
          <w:spacing w:val="-1"/>
          <w:lang w:val="en-US"/>
        </w:rPr>
        <w:t xml:space="preserve"> dedicated to Sinfonia Varsovia. </w:t>
      </w:r>
      <w:proofErr w:type="spellStart"/>
      <w:r w:rsidR="00220630" w:rsidRPr="00D652B5">
        <w:rPr>
          <w:rFonts w:cstheme="minorHAnsi"/>
          <w:color w:val="1D1D1D"/>
          <w:spacing w:val="-1"/>
          <w:lang w:val="en-US"/>
        </w:rPr>
        <w:t>Mykietyn's</w:t>
      </w:r>
      <w:proofErr w:type="spellEnd"/>
      <w:r w:rsidR="00220630" w:rsidRPr="00D652B5">
        <w:rPr>
          <w:rFonts w:cstheme="minorHAnsi"/>
          <w:color w:val="1D1D1D"/>
          <w:spacing w:val="-1"/>
          <w:lang w:val="en-US"/>
        </w:rPr>
        <w:t xml:space="preserve"> work </w:t>
      </w:r>
      <w:r w:rsidR="00986FC3" w:rsidRPr="00D652B5">
        <w:rPr>
          <w:rFonts w:cstheme="minorHAnsi"/>
          <w:color w:val="1D1D1D"/>
          <w:spacing w:val="-1"/>
          <w:lang w:val="en-US"/>
        </w:rPr>
        <w:t>occupies</w:t>
      </w:r>
      <w:r w:rsidR="00220630" w:rsidRPr="00D652B5">
        <w:rPr>
          <w:rFonts w:cstheme="minorHAnsi"/>
          <w:color w:val="1D1D1D"/>
          <w:spacing w:val="-1"/>
          <w:lang w:val="en-US"/>
        </w:rPr>
        <w:t xml:space="preserve"> a special place in the history of the </w:t>
      </w:r>
      <w:r w:rsidR="00986FC3" w:rsidRPr="00D652B5">
        <w:rPr>
          <w:rFonts w:cstheme="minorHAnsi"/>
          <w:color w:val="1D1D1D"/>
          <w:spacing w:val="-1"/>
          <w:lang w:val="en-US"/>
        </w:rPr>
        <w:t>O</w:t>
      </w:r>
      <w:r w:rsidR="00220630" w:rsidRPr="00D652B5">
        <w:rPr>
          <w:rFonts w:cstheme="minorHAnsi"/>
          <w:color w:val="1D1D1D"/>
          <w:spacing w:val="-1"/>
          <w:lang w:val="en-US"/>
        </w:rPr>
        <w:t xml:space="preserve">rchestra. It was Sinfonia Varsovia </w:t>
      </w:r>
      <w:r w:rsidR="00986FC3" w:rsidRPr="00D652B5">
        <w:rPr>
          <w:rFonts w:cstheme="minorHAnsi"/>
          <w:color w:val="1D1D1D"/>
          <w:spacing w:val="-1"/>
          <w:lang w:val="en-US"/>
        </w:rPr>
        <w:t>conducted by</w:t>
      </w:r>
      <w:r w:rsidR="00220630" w:rsidRPr="00D652B5">
        <w:rPr>
          <w:rFonts w:cstheme="minorHAnsi"/>
          <w:color w:val="1D1D1D"/>
          <w:spacing w:val="-1"/>
          <w:lang w:val="en-US"/>
        </w:rPr>
        <w:t xml:space="preserve"> Jerzy Maksymiuk that gave the premiere of his </w:t>
      </w:r>
      <w:r w:rsidR="00243EE3">
        <w:rPr>
          <w:rFonts w:cstheme="minorHAnsi"/>
          <w:color w:val="1D1D1D"/>
          <w:spacing w:val="-1"/>
          <w:lang w:val="en-US"/>
        </w:rPr>
        <w:t xml:space="preserve">piece </w:t>
      </w:r>
      <w:r w:rsidR="00220630" w:rsidRPr="00D652B5">
        <w:rPr>
          <w:rFonts w:cstheme="minorHAnsi"/>
          <w:i/>
          <w:color w:val="1D1D1D"/>
          <w:spacing w:val="-1"/>
          <w:lang w:val="en-US"/>
        </w:rPr>
        <w:t>3 for 13</w:t>
      </w:r>
      <w:r w:rsidR="00220630" w:rsidRPr="00D652B5">
        <w:rPr>
          <w:rFonts w:cstheme="minorHAnsi"/>
          <w:color w:val="1D1D1D"/>
          <w:spacing w:val="-1"/>
          <w:lang w:val="en-US"/>
        </w:rPr>
        <w:t xml:space="preserve">, </w:t>
      </w:r>
      <w:r w:rsidR="00243EE3">
        <w:rPr>
          <w:rFonts w:cstheme="minorHAnsi"/>
          <w:color w:val="1D1D1D"/>
          <w:spacing w:val="-1"/>
          <w:lang w:val="en-US"/>
        </w:rPr>
        <w:t>which</w:t>
      </w:r>
      <w:r w:rsidR="00220630" w:rsidRPr="00D652B5">
        <w:rPr>
          <w:rFonts w:cstheme="minorHAnsi"/>
          <w:color w:val="1D1D1D"/>
          <w:spacing w:val="-1"/>
          <w:lang w:val="en-US"/>
        </w:rPr>
        <w:t xml:space="preserve"> </w:t>
      </w:r>
      <w:r w:rsidR="00986FC3" w:rsidRPr="00D652B5">
        <w:rPr>
          <w:rFonts w:cstheme="minorHAnsi"/>
          <w:color w:val="1D1D1D"/>
          <w:spacing w:val="-1"/>
          <w:lang w:val="en-US"/>
        </w:rPr>
        <w:t>started</w:t>
      </w:r>
      <w:r w:rsidR="00220630" w:rsidRPr="00D652B5">
        <w:rPr>
          <w:rFonts w:cstheme="minorHAnsi"/>
          <w:color w:val="1D1D1D"/>
          <w:spacing w:val="-1"/>
          <w:lang w:val="en-US"/>
        </w:rPr>
        <w:t xml:space="preserve"> the composer's international career, soon to be honored by the UNESCO International Rostrum of Composers</w:t>
      </w:r>
      <w:r w:rsidR="00986FC3" w:rsidRPr="00D652B5">
        <w:rPr>
          <w:rFonts w:cstheme="minorHAnsi"/>
          <w:color w:val="1D1D1D"/>
          <w:spacing w:val="-1"/>
          <w:lang w:val="en-US"/>
        </w:rPr>
        <w:t xml:space="preserve"> in Amsterdam</w:t>
      </w:r>
      <w:r w:rsidR="00220630" w:rsidRPr="00D652B5">
        <w:rPr>
          <w:rFonts w:cstheme="minorHAnsi"/>
          <w:color w:val="1D1D1D"/>
          <w:spacing w:val="-1"/>
          <w:lang w:val="en-US"/>
        </w:rPr>
        <w:t xml:space="preserve">. </w:t>
      </w:r>
      <w:r w:rsidR="00986FC3" w:rsidRPr="00D652B5">
        <w:rPr>
          <w:rFonts w:cstheme="minorHAnsi"/>
          <w:color w:val="1D1D1D"/>
          <w:spacing w:val="-1"/>
          <w:lang w:val="en-US"/>
        </w:rPr>
        <w:t xml:space="preserve">The Orchestra also premiered </w:t>
      </w:r>
      <w:r w:rsidR="00220630" w:rsidRPr="00D652B5">
        <w:rPr>
          <w:rFonts w:cstheme="minorHAnsi"/>
          <w:color w:val="1D1D1D"/>
          <w:spacing w:val="-1"/>
          <w:lang w:val="en-US"/>
        </w:rPr>
        <w:t xml:space="preserve">his Cello Concerto No. 2 (with Marcin </w:t>
      </w:r>
      <w:proofErr w:type="spellStart"/>
      <w:r w:rsidR="00220630" w:rsidRPr="00D652B5">
        <w:rPr>
          <w:rFonts w:cstheme="minorHAnsi"/>
          <w:color w:val="1D1D1D"/>
          <w:spacing w:val="-1"/>
          <w:lang w:val="en-US"/>
        </w:rPr>
        <w:t>Zdunik</w:t>
      </w:r>
      <w:proofErr w:type="spellEnd"/>
      <w:r w:rsidR="00220630" w:rsidRPr="00D652B5">
        <w:rPr>
          <w:rFonts w:cstheme="minorHAnsi"/>
          <w:color w:val="1D1D1D"/>
          <w:spacing w:val="-1"/>
          <w:lang w:val="en-US"/>
        </w:rPr>
        <w:t xml:space="preserve"> as soloist), and last yea</w:t>
      </w:r>
      <w:r w:rsidR="00986FC3" w:rsidRPr="00D652B5">
        <w:rPr>
          <w:rFonts w:cstheme="minorHAnsi"/>
          <w:color w:val="1D1D1D"/>
          <w:spacing w:val="-1"/>
          <w:lang w:val="en-US"/>
        </w:rPr>
        <w:t xml:space="preserve">r recorded the </w:t>
      </w:r>
      <w:r w:rsidR="00C36C1E" w:rsidRPr="00D652B5">
        <w:rPr>
          <w:rFonts w:cstheme="minorHAnsi"/>
          <w:color w:val="1D1D1D"/>
          <w:spacing w:val="-1"/>
          <w:lang w:val="en-US"/>
        </w:rPr>
        <w:t>original score</w:t>
      </w:r>
      <w:r w:rsidR="00986FC3" w:rsidRPr="00D652B5">
        <w:rPr>
          <w:rFonts w:cstheme="minorHAnsi"/>
          <w:color w:val="1D1D1D"/>
          <w:spacing w:val="-1"/>
          <w:lang w:val="en-US"/>
        </w:rPr>
        <w:t xml:space="preserve"> to</w:t>
      </w:r>
      <w:r w:rsidR="00C36C1E" w:rsidRPr="00D652B5">
        <w:rPr>
          <w:rFonts w:cstheme="minorHAnsi"/>
          <w:color w:val="1D1D1D"/>
          <w:spacing w:val="-1"/>
          <w:lang w:val="en-US"/>
        </w:rPr>
        <w:t xml:space="preserve"> the film</w:t>
      </w:r>
      <w:r w:rsidR="00986FC3" w:rsidRPr="00D652B5">
        <w:rPr>
          <w:rFonts w:cstheme="minorHAnsi"/>
          <w:color w:val="1D1D1D"/>
          <w:spacing w:val="-1"/>
          <w:lang w:val="en-US"/>
        </w:rPr>
        <w:t xml:space="preserve"> </w:t>
      </w:r>
      <w:r w:rsidR="00D53F28">
        <w:rPr>
          <w:rFonts w:cstheme="minorHAnsi"/>
          <w:i/>
          <w:color w:val="1D1D1D"/>
          <w:spacing w:val="-1"/>
          <w:lang w:val="en-US"/>
        </w:rPr>
        <w:t>E</w:t>
      </w:r>
      <w:r w:rsidR="00986FC3" w:rsidRPr="00D652B5">
        <w:rPr>
          <w:rFonts w:cstheme="minorHAnsi"/>
          <w:i/>
          <w:color w:val="1D1D1D"/>
          <w:spacing w:val="-1"/>
          <w:lang w:val="en-US"/>
        </w:rPr>
        <w:t>O</w:t>
      </w:r>
      <w:r w:rsidR="00220630" w:rsidRPr="00D652B5">
        <w:rPr>
          <w:rFonts w:cstheme="minorHAnsi"/>
          <w:color w:val="1D1D1D"/>
          <w:spacing w:val="-1"/>
          <w:lang w:val="en-US"/>
        </w:rPr>
        <w:t xml:space="preserve"> directed by Jerzy</w:t>
      </w:r>
      <w:r w:rsidR="00C36C1E" w:rsidRPr="00D652B5">
        <w:rPr>
          <w:rFonts w:cstheme="minorHAnsi"/>
          <w:color w:val="1D1D1D"/>
          <w:spacing w:val="-1"/>
          <w:lang w:val="en-US"/>
        </w:rPr>
        <w:t xml:space="preserve"> </w:t>
      </w:r>
      <w:proofErr w:type="spellStart"/>
      <w:r w:rsidR="00C36C1E" w:rsidRPr="00D652B5">
        <w:rPr>
          <w:rFonts w:cstheme="minorHAnsi"/>
          <w:color w:val="1D1D1D"/>
          <w:spacing w:val="-1"/>
          <w:lang w:val="en-US"/>
        </w:rPr>
        <w:t>Skolimowski</w:t>
      </w:r>
      <w:proofErr w:type="spellEnd"/>
      <w:r w:rsidR="00C36C1E" w:rsidRPr="00D652B5">
        <w:rPr>
          <w:rFonts w:cstheme="minorHAnsi"/>
          <w:color w:val="1D1D1D"/>
          <w:spacing w:val="-1"/>
          <w:lang w:val="en-US"/>
        </w:rPr>
        <w:t>, which received</w:t>
      </w:r>
      <w:r w:rsidR="00220630" w:rsidRPr="00D652B5">
        <w:rPr>
          <w:rFonts w:cstheme="minorHAnsi"/>
          <w:color w:val="1D1D1D"/>
          <w:spacing w:val="-1"/>
          <w:lang w:val="en-US"/>
        </w:rPr>
        <w:t xml:space="preserve"> the Cannes Soundtrack Award, the European Film Award</w:t>
      </w:r>
      <w:r w:rsidR="00986FC3" w:rsidRPr="00D652B5">
        <w:rPr>
          <w:rFonts w:cstheme="minorHAnsi"/>
          <w:color w:val="1D1D1D"/>
          <w:spacing w:val="-1"/>
          <w:lang w:val="en-US"/>
        </w:rPr>
        <w:t>,</w:t>
      </w:r>
      <w:r w:rsidR="00220630" w:rsidRPr="00D652B5">
        <w:rPr>
          <w:rFonts w:cstheme="minorHAnsi"/>
          <w:color w:val="1D1D1D"/>
          <w:spacing w:val="-1"/>
          <w:lang w:val="en-US"/>
        </w:rPr>
        <w:t xml:space="preserve"> and the Polish Film Award </w:t>
      </w:r>
      <w:r w:rsidR="00D53F28">
        <w:rPr>
          <w:rFonts w:cstheme="minorHAnsi"/>
          <w:color w:val="1D1D1D"/>
          <w:spacing w:val="-1"/>
          <w:lang w:val="en-US"/>
        </w:rPr>
        <w:t>“</w:t>
      </w:r>
      <w:proofErr w:type="spellStart"/>
      <w:r w:rsidR="00D53F28">
        <w:rPr>
          <w:rFonts w:cstheme="minorHAnsi"/>
          <w:color w:val="1D1D1D"/>
          <w:spacing w:val="-1"/>
          <w:lang w:val="en-US"/>
        </w:rPr>
        <w:t>Orły</w:t>
      </w:r>
      <w:proofErr w:type="spellEnd"/>
      <w:r w:rsidR="00D53F28">
        <w:rPr>
          <w:rFonts w:cstheme="minorHAnsi"/>
          <w:color w:val="1D1D1D"/>
          <w:spacing w:val="-1"/>
          <w:lang w:val="en-US"/>
        </w:rPr>
        <w:t>”</w:t>
      </w:r>
      <w:r w:rsidR="00220630" w:rsidRPr="00D652B5">
        <w:rPr>
          <w:rFonts w:cstheme="minorHAnsi"/>
          <w:color w:val="1D1D1D"/>
          <w:spacing w:val="-1"/>
          <w:lang w:val="en-US"/>
        </w:rPr>
        <w:t>.</w:t>
      </w:r>
    </w:p>
    <w:p w14:paraId="6EA85285" w14:textId="44F17D5E" w:rsidR="00DB6D60" w:rsidRPr="00D652B5" w:rsidRDefault="00DB6D60" w:rsidP="00DB6D60">
      <w:pPr>
        <w:rPr>
          <w:lang w:val="en-US"/>
        </w:rPr>
      </w:pPr>
      <w:r w:rsidRPr="00D652B5">
        <w:rPr>
          <w:lang w:val="en-US"/>
        </w:rPr>
        <w:t xml:space="preserve">The program will be complemented by </w:t>
      </w:r>
      <w:r w:rsidRPr="00D652B5">
        <w:rPr>
          <w:b/>
          <w:bCs/>
          <w:lang w:val="en-US"/>
        </w:rPr>
        <w:t xml:space="preserve">Gustav Mahler's Symphony </w:t>
      </w:r>
      <w:r w:rsidRPr="00D652B5">
        <w:rPr>
          <w:b/>
          <w:bCs/>
          <w:i/>
          <w:iCs/>
          <w:lang w:val="en-US"/>
        </w:rPr>
        <w:t>Titan</w:t>
      </w:r>
      <w:r w:rsidRPr="00D652B5">
        <w:rPr>
          <w:lang w:val="en-US"/>
        </w:rPr>
        <w:t xml:space="preserve">, the first </w:t>
      </w:r>
      <w:r w:rsidR="00D652B5">
        <w:rPr>
          <w:lang w:val="en-US"/>
        </w:rPr>
        <w:t>piece</w:t>
      </w:r>
      <w:r w:rsidRPr="00D652B5">
        <w:rPr>
          <w:lang w:val="en-US"/>
        </w:rPr>
        <w:t xml:space="preserve"> of this genre in the composer's oeuvre. It took Mahler around 15 years (1884</w:t>
      </w:r>
      <w:r w:rsidR="008313D7">
        <w:rPr>
          <w:lang w:val="en-US"/>
        </w:rPr>
        <w:t>-</w:t>
      </w:r>
      <w:r w:rsidRPr="00D652B5">
        <w:rPr>
          <w:lang w:val="en-US"/>
        </w:rPr>
        <w:t>98) to complete the work in its final form. He made the final revisions after the premieres of his next two symphonies. The work</w:t>
      </w:r>
      <w:r w:rsidR="00D652B5">
        <w:rPr>
          <w:lang w:val="en-US"/>
        </w:rPr>
        <w:t xml:space="preserve"> draws its</w:t>
      </w:r>
      <w:r w:rsidRPr="00D652B5">
        <w:rPr>
          <w:lang w:val="en-US"/>
        </w:rPr>
        <w:t xml:space="preserve"> subtitle from its stormy finale, </w:t>
      </w:r>
      <w:r w:rsidR="00243EE3">
        <w:rPr>
          <w:lang w:val="en-US"/>
        </w:rPr>
        <w:t>which depicts</w:t>
      </w:r>
      <w:r w:rsidRPr="00D652B5">
        <w:rPr>
          <w:lang w:val="en-US"/>
        </w:rPr>
        <w:t xml:space="preserve"> </w:t>
      </w:r>
      <w:r w:rsidR="00D652B5">
        <w:rPr>
          <w:lang w:val="en-US"/>
        </w:rPr>
        <w:t>“</w:t>
      </w:r>
      <w:r w:rsidR="00243EE3" w:rsidRPr="00243EE3">
        <w:rPr>
          <w:lang w:val="en-US"/>
        </w:rPr>
        <w:t>a battle in which a distant victory approaches</w:t>
      </w:r>
      <w:r w:rsidR="00D652B5">
        <w:rPr>
          <w:lang w:val="en-US"/>
        </w:rPr>
        <w:t>”</w:t>
      </w:r>
      <w:r w:rsidR="00243EE3">
        <w:rPr>
          <w:lang w:val="en-US"/>
        </w:rPr>
        <w:t xml:space="preserve"> and was inspired by</w:t>
      </w:r>
      <w:r w:rsidR="00D652B5">
        <w:rPr>
          <w:lang w:val="en-US"/>
        </w:rPr>
        <w:t xml:space="preserve"> </w:t>
      </w:r>
      <w:r w:rsidR="00D652B5" w:rsidRPr="00D652B5">
        <w:rPr>
          <w:lang w:val="en-US"/>
        </w:rPr>
        <w:t>Jean Paul's poem of the same name</w:t>
      </w:r>
      <w:r w:rsidRPr="00D652B5">
        <w:rPr>
          <w:lang w:val="en-US"/>
        </w:rPr>
        <w:t xml:space="preserve">. </w:t>
      </w:r>
    </w:p>
    <w:p w14:paraId="2005AE59" w14:textId="2361FC2D" w:rsidR="00342F0D" w:rsidRPr="00D652B5" w:rsidRDefault="00DB6D60">
      <w:pPr>
        <w:rPr>
          <w:lang w:val="en-US"/>
        </w:rPr>
      </w:pPr>
      <w:r w:rsidRPr="00D652B5">
        <w:rPr>
          <w:lang w:val="en-US"/>
        </w:rPr>
        <w:t>For more information about the concert and ticket sales (priced at 30</w:t>
      </w:r>
      <w:r w:rsidR="00243EE3" w:rsidRPr="00243EE3">
        <w:rPr>
          <w:rFonts w:cstheme="minorHAnsi"/>
          <w:lang w:val="en-US"/>
        </w:rPr>
        <w:t>–</w:t>
      </w:r>
      <w:r w:rsidRPr="00D652B5">
        <w:rPr>
          <w:lang w:val="en-US"/>
        </w:rPr>
        <w:t>110</w:t>
      </w:r>
      <w:r w:rsidR="00243EE3">
        <w:rPr>
          <w:lang w:val="en-US"/>
        </w:rPr>
        <w:t xml:space="preserve"> </w:t>
      </w:r>
      <w:r w:rsidR="00243EE3" w:rsidRPr="00D652B5">
        <w:rPr>
          <w:lang w:val="en-US"/>
        </w:rPr>
        <w:t>PLN</w:t>
      </w:r>
      <w:r w:rsidRPr="00D652B5">
        <w:rPr>
          <w:lang w:val="en-US"/>
        </w:rPr>
        <w:t xml:space="preserve">), visit the </w:t>
      </w:r>
      <w:hyperlink r:id="rId10" w:history="1">
        <w:r w:rsidRPr="00243EE3">
          <w:rPr>
            <w:rStyle w:val="Hipercze"/>
            <w:lang w:val="en-US"/>
          </w:rPr>
          <w:t>Sinfonia Varsovia website</w:t>
        </w:r>
      </w:hyperlink>
      <w:r w:rsidRPr="00D652B5">
        <w:rPr>
          <w:lang w:val="en-US"/>
        </w:rPr>
        <w:t>.</w:t>
      </w:r>
      <w:r w:rsidR="00342F0D" w:rsidRPr="00D652B5">
        <w:rPr>
          <w:lang w:val="en-US"/>
        </w:rPr>
        <w:br w:type="page"/>
      </w:r>
    </w:p>
    <w:p w14:paraId="127B8980" w14:textId="77777777" w:rsidR="007A41C2" w:rsidRPr="00D652B5" w:rsidRDefault="007A41C2" w:rsidP="00213876">
      <w:pPr>
        <w:rPr>
          <w:lang w:val="en-US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6"/>
        <w:gridCol w:w="6956"/>
      </w:tblGrid>
      <w:tr w:rsidR="003E292A" w:rsidRPr="00070730" w14:paraId="2B05EA20" w14:textId="77777777" w:rsidTr="003E292A">
        <w:tc>
          <w:tcPr>
            <w:tcW w:w="2116" w:type="dxa"/>
            <w:vAlign w:val="center"/>
          </w:tcPr>
          <w:p w14:paraId="46F71B71" w14:textId="070F866F" w:rsidR="003E292A" w:rsidRPr="003E292A" w:rsidRDefault="003E292A" w:rsidP="003E292A">
            <w:pPr>
              <w:rPr>
                <w:rFonts w:cstheme="minorHAnsi"/>
              </w:rPr>
            </w:pPr>
            <w:r w:rsidRPr="003E292A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65903431" wp14:editId="6F71C986">
                  <wp:extent cx="1204332" cy="762000"/>
                  <wp:effectExtent l="0" t="0" r="0" b="0"/>
                  <wp:docPr id="2" name="Obraz 2" descr="Logo nimit">
                    <a:hlinkClick xmlns:a="http://schemas.openxmlformats.org/drawingml/2006/main" r:id="rId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nimit">
                            <a:hlinkClick r:id="rId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907" cy="764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6" w:type="dxa"/>
            <w:vAlign w:val="center"/>
          </w:tcPr>
          <w:p w14:paraId="10E48D1A" w14:textId="43E47DC1" w:rsidR="003E292A" w:rsidRPr="00F56A21" w:rsidRDefault="00F56A21" w:rsidP="003E292A">
            <w:pPr>
              <w:jc w:val="both"/>
              <w:rPr>
                <w:rFonts w:cstheme="minorHAnsi"/>
                <w:sz w:val="19"/>
                <w:szCs w:val="19"/>
                <w:lang w:val="en-US"/>
              </w:rPr>
            </w:pPr>
            <w:r w:rsidRPr="00F56A21">
              <w:rPr>
                <w:rFonts w:cstheme="minorHAnsi"/>
                <w:color w:val="000000"/>
                <w:sz w:val="19"/>
                <w:szCs w:val="19"/>
                <w:lang w:val="en-US"/>
              </w:rPr>
              <w:t>The concert is co-organized by the National Institute of Music and Dance as part of its own program "Conductor-in-Residence", financed by the Ministry of Culture and National Heritage.</w:t>
            </w:r>
          </w:p>
        </w:tc>
      </w:tr>
      <w:tr w:rsidR="003E292A" w:rsidRPr="00070730" w14:paraId="663F9E55" w14:textId="77777777" w:rsidTr="003E292A">
        <w:tc>
          <w:tcPr>
            <w:tcW w:w="2116" w:type="dxa"/>
            <w:vAlign w:val="center"/>
          </w:tcPr>
          <w:p w14:paraId="7CA637F7" w14:textId="60A4C6C1" w:rsidR="003E292A" w:rsidRPr="003E292A" w:rsidRDefault="003E292A" w:rsidP="003E292A">
            <w:pPr>
              <w:rPr>
                <w:rFonts w:cstheme="minorHAnsi"/>
              </w:rPr>
            </w:pPr>
            <w:r w:rsidRPr="003E292A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2C69B5E7" wp14:editId="616B72EE">
                  <wp:extent cx="1114425" cy="313493"/>
                  <wp:effectExtent l="0" t="0" r="0" b="0"/>
                  <wp:docPr id="1" name="Obraz 1" descr="Logo mkidn">
                    <a:hlinkClick xmlns:a="http://schemas.openxmlformats.org/drawingml/2006/main" r:id="rId1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kidn">
                            <a:hlinkClick r:id="rId1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996" cy="318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6" w:type="dxa"/>
            <w:vAlign w:val="center"/>
          </w:tcPr>
          <w:p w14:paraId="073A64F4" w14:textId="04F44832" w:rsidR="003E292A" w:rsidRPr="00F56A21" w:rsidRDefault="00F56A21" w:rsidP="003E292A">
            <w:pPr>
              <w:jc w:val="both"/>
              <w:rPr>
                <w:rFonts w:cstheme="minorHAnsi"/>
                <w:lang w:val="en-US"/>
              </w:rPr>
            </w:pPr>
            <w:r w:rsidRPr="00F56A21">
              <w:rPr>
                <w:rFonts w:cstheme="minorHAnsi"/>
                <w:sz w:val="19"/>
                <w:szCs w:val="19"/>
                <w:lang w:val="en-US"/>
              </w:rPr>
              <w:t xml:space="preserve">The </w:t>
            </w:r>
            <w:r>
              <w:rPr>
                <w:rFonts w:cstheme="minorHAnsi"/>
                <w:sz w:val="19"/>
                <w:szCs w:val="19"/>
                <w:lang w:val="en-US"/>
              </w:rPr>
              <w:t>project</w:t>
            </w:r>
            <w:r w:rsidRPr="00F56A21">
              <w:rPr>
                <w:rFonts w:cstheme="minorHAnsi"/>
                <w:sz w:val="19"/>
                <w:szCs w:val="19"/>
                <w:lang w:val="en-US"/>
              </w:rPr>
              <w:t xml:space="preserve"> Paweł Mykietyn - Symphony for Sinfonia Varsovia was co-financed </w:t>
            </w:r>
            <w:r>
              <w:rPr>
                <w:rFonts w:cstheme="minorHAnsi"/>
                <w:sz w:val="19"/>
                <w:szCs w:val="19"/>
                <w:lang w:val="en-US"/>
              </w:rPr>
              <w:t>by</w:t>
            </w:r>
            <w:r w:rsidRPr="00F56A21">
              <w:rPr>
                <w:rFonts w:cstheme="minorHAnsi"/>
                <w:sz w:val="19"/>
                <w:szCs w:val="19"/>
                <w:lang w:val="en-US"/>
              </w:rPr>
              <w:t xml:space="preserve"> the Ministry of Culture and National Heritage from the </w:t>
            </w:r>
            <w:r>
              <w:rPr>
                <w:rFonts w:cstheme="minorHAnsi"/>
                <w:sz w:val="19"/>
                <w:szCs w:val="19"/>
                <w:lang w:val="en-US"/>
              </w:rPr>
              <w:t xml:space="preserve">Culture Promotion </w:t>
            </w:r>
            <w:r w:rsidRPr="00F56A21">
              <w:rPr>
                <w:rFonts w:cstheme="minorHAnsi"/>
                <w:sz w:val="19"/>
                <w:szCs w:val="19"/>
                <w:lang w:val="en-US"/>
              </w:rPr>
              <w:t>Fund - a state purpose fund, under the program "Compos</w:t>
            </w:r>
            <w:r>
              <w:rPr>
                <w:rFonts w:cstheme="minorHAnsi"/>
                <w:sz w:val="19"/>
                <w:szCs w:val="19"/>
                <w:lang w:val="en-US"/>
              </w:rPr>
              <w:t>ing</w:t>
            </w:r>
            <w:r w:rsidRPr="00F56A21">
              <w:rPr>
                <w:rFonts w:cstheme="minorHAnsi"/>
                <w:sz w:val="19"/>
                <w:szCs w:val="19"/>
                <w:lang w:val="en-US"/>
              </w:rPr>
              <w:t xml:space="preserve"> </w:t>
            </w:r>
            <w:r>
              <w:rPr>
                <w:rFonts w:cstheme="minorHAnsi"/>
                <w:sz w:val="19"/>
                <w:szCs w:val="19"/>
                <w:lang w:val="en-US"/>
              </w:rPr>
              <w:t>Commissions</w:t>
            </w:r>
            <w:r w:rsidRPr="00F56A21">
              <w:rPr>
                <w:rFonts w:cstheme="minorHAnsi"/>
                <w:sz w:val="19"/>
                <w:szCs w:val="19"/>
                <w:lang w:val="en-US"/>
              </w:rPr>
              <w:t>", implemented by the National Institute of Music and Dance.</w:t>
            </w:r>
          </w:p>
        </w:tc>
      </w:tr>
    </w:tbl>
    <w:p w14:paraId="4FCABDA0" w14:textId="77777777" w:rsidR="00102668" w:rsidRPr="00F56A21" w:rsidRDefault="00102668">
      <w:pPr>
        <w:rPr>
          <w:rFonts w:cstheme="minorHAnsi"/>
          <w:lang w:val="en-US"/>
        </w:rPr>
      </w:pPr>
    </w:p>
    <w:sectPr w:rsidR="00102668" w:rsidRPr="00F56A21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2A752" w14:textId="77777777" w:rsidR="00800E79" w:rsidRDefault="00800E79" w:rsidP="00DD74B2">
      <w:pPr>
        <w:spacing w:after="0" w:line="240" w:lineRule="auto"/>
      </w:pPr>
      <w:r>
        <w:separator/>
      </w:r>
    </w:p>
  </w:endnote>
  <w:endnote w:type="continuationSeparator" w:id="0">
    <w:p w14:paraId="7B1DBAA7" w14:textId="77777777" w:rsidR="00800E79" w:rsidRDefault="00800E79" w:rsidP="00DD7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06DF8" w14:textId="614CC18D" w:rsidR="00DD74B2" w:rsidRDefault="00DD74B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1" locked="1" layoutInCell="1" allowOverlap="1" wp14:anchorId="5989B864" wp14:editId="22ACFC03">
          <wp:simplePos x="0" y="0"/>
          <wp:positionH relativeFrom="page">
            <wp:posOffset>5760720</wp:posOffset>
          </wp:positionH>
          <wp:positionV relativeFrom="page">
            <wp:posOffset>9872345</wp:posOffset>
          </wp:positionV>
          <wp:extent cx="1688465" cy="477520"/>
          <wp:effectExtent l="0" t="0" r="0" b="0"/>
          <wp:wrapTight wrapText="bothSides">
            <wp:wrapPolygon edited="0">
              <wp:start x="1219" y="2585"/>
              <wp:lineTo x="731" y="15511"/>
              <wp:lineTo x="2681" y="17234"/>
              <wp:lineTo x="13647" y="18957"/>
              <wp:lineTo x="14866" y="18957"/>
              <wp:lineTo x="20715" y="14649"/>
              <wp:lineTo x="20715" y="7755"/>
              <wp:lineTo x="14866" y="2585"/>
              <wp:lineTo x="1219" y="2585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477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373C745" wp14:editId="6EDBEC25">
          <wp:simplePos x="0" y="0"/>
          <wp:positionH relativeFrom="page">
            <wp:posOffset>18415</wp:posOffset>
          </wp:positionH>
          <wp:positionV relativeFrom="page">
            <wp:posOffset>9791700</wp:posOffset>
          </wp:positionV>
          <wp:extent cx="5733415" cy="684530"/>
          <wp:effectExtent l="0" t="0" r="635" b="1270"/>
          <wp:wrapSquare wrapText="bothSides"/>
          <wp:docPr id="5" name="Obraz 5" descr="A close up of a sign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A close up of a sign&#10;&#10;Description automatically generated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799"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4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79D03" w14:textId="77777777" w:rsidR="00DD74B2" w:rsidRDefault="00DD74B2">
    <w:pPr>
      <w:pStyle w:val="Stopka"/>
    </w:pPr>
  </w:p>
  <w:p w14:paraId="2B7A13BF" w14:textId="77777777" w:rsidR="00DD74B2" w:rsidRDefault="00DD74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B8B17" w14:textId="77777777" w:rsidR="00800E79" w:rsidRDefault="00800E79" w:rsidP="00DD74B2">
      <w:pPr>
        <w:spacing w:after="0" w:line="240" w:lineRule="auto"/>
      </w:pPr>
      <w:r>
        <w:separator/>
      </w:r>
    </w:p>
  </w:footnote>
  <w:footnote w:type="continuationSeparator" w:id="0">
    <w:p w14:paraId="1A4A396D" w14:textId="77777777" w:rsidR="00800E79" w:rsidRDefault="00800E79" w:rsidP="00DD7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EBB1E" w14:textId="350B7560" w:rsidR="00DD74B2" w:rsidRDefault="00DD74B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1C2C4A4" wp14:editId="702420CE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4" name="Obraz 4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425D4B2F" w14:textId="77777777" w:rsidR="00DD74B2" w:rsidRDefault="00DD74B2">
    <w:pPr>
      <w:pStyle w:val="Nagwek"/>
    </w:pPr>
  </w:p>
  <w:p w14:paraId="67B9664F" w14:textId="77777777" w:rsidR="00DD74B2" w:rsidRDefault="00DD74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16721"/>
    <w:multiLevelType w:val="multilevel"/>
    <w:tmpl w:val="300487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2807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71F"/>
    <w:rsid w:val="0002603E"/>
    <w:rsid w:val="0004171F"/>
    <w:rsid w:val="00070730"/>
    <w:rsid w:val="00082588"/>
    <w:rsid w:val="000851D2"/>
    <w:rsid w:val="000B4A30"/>
    <w:rsid w:val="00102668"/>
    <w:rsid w:val="00135D2C"/>
    <w:rsid w:val="00157292"/>
    <w:rsid w:val="001A405C"/>
    <w:rsid w:val="001B2E06"/>
    <w:rsid w:val="002117AB"/>
    <w:rsid w:val="00213876"/>
    <w:rsid w:val="00220630"/>
    <w:rsid w:val="00227100"/>
    <w:rsid w:val="00243EE3"/>
    <w:rsid w:val="00243F67"/>
    <w:rsid w:val="00265671"/>
    <w:rsid w:val="002C2F54"/>
    <w:rsid w:val="002E4C64"/>
    <w:rsid w:val="002E6ED5"/>
    <w:rsid w:val="00316DD4"/>
    <w:rsid w:val="0033021D"/>
    <w:rsid w:val="003302AA"/>
    <w:rsid w:val="00335328"/>
    <w:rsid w:val="00342F0D"/>
    <w:rsid w:val="00362AD1"/>
    <w:rsid w:val="00370CFF"/>
    <w:rsid w:val="00397DAD"/>
    <w:rsid w:val="003D523B"/>
    <w:rsid w:val="003E292A"/>
    <w:rsid w:val="00402F35"/>
    <w:rsid w:val="00417F9B"/>
    <w:rsid w:val="00471D3A"/>
    <w:rsid w:val="00481813"/>
    <w:rsid w:val="0048550E"/>
    <w:rsid w:val="00486D15"/>
    <w:rsid w:val="004B1519"/>
    <w:rsid w:val="004C1962"/>
    <w:rsid w:val="004C2AE6"/>
    <w:rsid w:val="004C4ABC"/>
    <w:rsid w:val="00503DE6"/>
    <w:rsid w:val="005166AF"/>
    <w:rsid w:val="00541CB5"/>
    <w:rsid w:val="00543B40"/>
    <w:rsid w:val="005465EF"/>
    <w:rsid w:val="00547E46"/>
    <w:rsid w:val="0055092E"/>
    <w:rsid w:val="00555FFC"/>
    <w:rsid w:val="00563CA0"/>
    <w:rsid w:val="00580739"/>
    <w:rsid w:val="005932EF"/>
    <w:rsid w:val="005951DF"/>
    <w:rsid w:val="00617553"/>
    <w:rsid w:val="00660178"/>
    <w:rsid w:val="00662B7C"/>
    <w:rsid w:val="006C1A2C"/>
    <w:rsid w:val="006E2918"/>
    <w:rsid w:val="007117CD"/>
    <w:rsid w:val="00735D57"/>
    <w:rsid w:val="00775492"/>
    <w:rsid w:val="007A41C2"/>
    <w:rsid w:val="007C45E2"/>
    <w:rsid w:val="007D508B"/>
    <w:rsid w:val="00800E79"/>
    <w:rsid w:val="00820A1B"/>
    <w:rsid w:val="00822674"/>
    <w:rsid w:val="008313D7"/>
    <w:rsid w:val="008557F6"/>
    <w:rsid w:val="00866E74"/>
    <w:rsid w:val="008732CD"/>
    <w:rsid w:val="008C152F"/>
    <w:rsid w:val="008C7C8A"/>
    <w:rsid w:val="009461BC"/>
    <w:rsid w:val="009754C6"/>
    <w:rsid w:val="009762AD"/>
    <w:rsid w:val="00986FC3"/>
    <w:rsid w:val="009B0186"/>
    <w:rsid w:val="00A426AA"/>
    <w:rsid w:val="00A872A9"/>
    <w:rsid w:val="00A87508"/>
    <w:rsid w:val="00AB4DA5"/>
    <w:rsid w:val="00AB741E"/>
    <w:rsid w:val="00B136D4"/>
    <w:rsid w:val="00B706EB"/>
    <w:rsid w:val="00B8429A"/>
    <w:rsid w:val="00BB0F2B"/>
    <w:rsid w:val="00BB2A52"/>
    <w:rsid w:val="00BD6A34"/>
    <w:rsid w:val="00BF78E2"/>
    <w:rsid w:val="00C0254F"/>
    <w:rsid w:val="00C322D2"/>
    <w:rsid w:val="00C36C1E"/>
    <w:rsid w:val="00C50517"/>
    <w:rsid w:val="00C74606"/>
    <w:rsid w:val="00CB1D24"/>
    <w:rsid w:val="00CF5D29"/>
    <w:rsid w:val="00D1353A"/>
    <w:rsid w:val="00D42236"/>
    <w:rsid w:val="00D451A4"/>
    <w:rsid w:val="00D53F28"/>
    <w:rsid w:val="00D634A0"/>
    <w:rsid w:val="00D652B5"/>
    <w:rsid w:val="00D93DB1"/>
    <w:rsid w:val="00DB6D60"/>
    <w:rsid w:val="00DC3194"/>
    <w:rsid w:val="00DD12A6"/>
    <w:rsid w:val="00DD74B2"/>
    <w:rsid w:val="00E03ACE"/>
    <w:rsid w:val="00E2525E"/>
    <w:rsid w:val="00E347D2"/>
    <w:rsid w:val="00E74F1B"/>
    <w:rsid w:val="00EF1651"/>
    <w:rsid w:val="00EF73DD"/>
    <w:rsid w:val="00F46C71"/>
    <w:rsid w:val="00F56A21"/>
    <w:rsid w:val="00FA0A08"/>
    <w:rsid w:val="00FF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AC538"/>
  <w15:docId w15:val="{31072F80-4DC5-4F72-B7F5-E9C37C626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17F9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17F9B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102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E2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92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7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4B2"/>
  </w:style>
  <w:style w:type="paragraph" w:styleId="Stopka">
    <w:name w:val="footer"/>
    <w:basedOn w:val="Normalny"/>
    <w:link w:val="StopkaZnak"/>
    <w:uiPriority w:val="99"/>
    <w:unhideWhenUsed/>
    <w:rsid w:val="00DD7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4B2"/>
  </w:style>
  <w:style w:type="paragraph" w:styleId="Tekstdymka">
    <w:name w:val="Balloon Text"/>
    <w:basedOn w:val="Normalny"/>
    <w:link w:val="TekstdymkaZnak"/>
    <w:uiPriority w:val="99"/>
    <w:semiHidden/>
    <w:unhideWhenUsed/>
    <w:rsid w:val="00547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E46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3E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0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262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05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ov.pl/web/kultur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nimit.pl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sinfoniavarsovia.org/en/events/birthday-concert-2023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C801AE-C9A9-4D65-873B-7DE9CBBA85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C53102-6DD9-42EC-8ADC-BF27387841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337F2-964A-42A2-AEDB-8744E33E7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8</cp:revision>
  <dcterms:created xsi:type="dcterms:W3CDTF">2023-03-21T19:12:00Z</dcterms:created>
  <dcterms:modified xsi:type="dcterms:W3CDTF">2023-03-27T11:15:00Z</dcterms:modified>
</cp:coreProperties>
</file>