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3040E" w14:textId="77777777" w:rsidR="00AE7392" w:rsidRDefault="00000000">
      <w:pPr>
        <w:jc w:val="right"/>
        <w:rPr>
          <w:lang w:val="en-US"/>
        </w:rPr>
      </w:pPr>
      <w:r>
        <w:rPr>
          <w:lang w:val="en-US"/>
        </w:rPr>
        <w:t>Warsaw, 17</w:t>
      </w:r>
      <w:r>
        <w:rPr>
          <w:vertAlign w:val="superscript"/>
          <w:lang w:val="en-US"/>
        </w:rPr>
        <w:t>th</w:t>
      </w:r>
      <w:r>
        <w:rPr>
          <w:lang w:val="en-US"/>
        </w:rPr>
        <w:t xml:space="preserve"> October 2023</w:t>
      </w:r>
      <w:r>
        <w:rPr>
          <w:lang w:val="en-US"/>
        </w:rPr>
        <w:br/>
        <w:t>Press release</w:t>
      </w:r>
    </w:p>
    <w:p w14:paraId="43B3040F" w14:textId="77777777" w:rsidR="00AE7392" w:rsidRDefault="00000000">
      <w:pPr>
        <w:jc w:val="center"/>
        <w:rPr>
          <w:b/>
          <w:bCs/>
          <w:sz w:val="52"/>
          <w:szCs w:val="52"/>
          <w:lang w:val="en-US"/>
        </w:rPr>
      </w:pPr>
      <w:proofErr w:type="spellStart"/>
      <w:r>
        <w:rPr>
          <w:b/>
          <w:bCs/>
          <w:sz w:val="52"/>
          <w:szCs w:val="52"/>
          <w:lang w:val="en-US"/>
        </w:rPr>
        <w:t>Musethica</w:t>
      </w:r>
      <w:proofErr w:type="spellEnd"/>
      <w:r>
        <w:rPr>
          <w:b/>
          <w:bCs/>
          <w:sz w:val="52"/>
          <w:szCs w:val="52"/>
          <w:lang w:val="en-US"/>
        </w:rPr>
        <w:t xml:space="preserve"> in Warsaw</w:t>
      </w:r>
      <w:r>
        <w:rPr>
          <w:b/>
          <w:bCs/>
          <w:sz w:val="52"/>
          <w:szCs w:val="52"/>
          <w:lang w:val="en-US"/>
        </w:rPr>
        <w:br/>
        <w:t xml:space="preserve">– music that breaks down </w:t>
      </w:r>
      <w:proofErr w:type="gramStart"/>
      <w:r>
        <w:rPr>
          <w:b/>
          <w:bCs/>
          <w:sz w:val="52"/>
          <w:szCs w:val="52"/>
          <w:lang w:val="en-US"/>
        </w:rPr>
        <w:t>barriers</w:t>
      </w:r>
      <w:proofErr w:type="gramEnd"/>
    </w:p>
    <w:p w14:paraId="43B30410" w14:textId="77777777" w:rsidR="00AE7392" w:rsidRDefault="00000000">
      <w:pPr>
        <w:jc w:val="center"/>
        <w:rPr>
          <w:b/>
          <w:bCs/>
          <w:sz w:val="36"/>
          <w:szCs w:val="36"/>
          <w:lang w:val="en-US"/>
        </w:rPr>
      </w:pPr>
      <w:r>
        <w:rPr>
          <w:b/>
          <w:bCs/>
          <w:sz w:val="36"/>
          <w:szCs w:val="36"/>
          <w:lang w:val="en-US"/>
        </w:rPr>
        <w:t>23–28 October 2023</w:t>
      </w:r>
      <w:r>
        <w:rPr>
          <w:b/>
          <w:bCs/>
          <w:sz w:val="36"/>
          <w:szCs w:val="36"/>
          <w:lang w:val="en-US"/>
        </w:rPr>
        <w:br/>
        <w:t>Warsaw</w:t>
      </w:r>
    </w:p>
    <w:p w14:paraId="43B30411" w14:textId="163FC81C" w:rsidR="00AE7392" w:rsidRDefault="00000000">
      <w:pPr>
        <w:jc w:val="both"/>
        <w:rPr>
          <w:b/>
          <w:bCs/>
          <w:lang w:val="en-US"/>
        </w:rPr>
      </w:pPr>
      <w:proofErr w:type="spellStart"/>
      <w:r>
        <w:rPr>
          <w:b/>
          <w:bCs/>
          <w:lang w:val="en-US"/>
        </w:rPr>
        <w:t>Musethica</w:t>
      </w:r>
      <w:proofErr w:type="spellEnd"/>
      <w:r>
        <w:rPr>
          <w:b/>
          <w:bCs/>
          <w:lang w:val="en-US"/>
        </w:rPr>
        <w:t xml:space="preserve"> will take place in Warsaw for the third time. Classical music performed by outstanding young instrumentalists will resound in a refugee center, special schools, </w:t>
      </w:r>
      <w:proofErr w:type="spellStart"/>
      <w:r>
        <w:rPr>
          <w:b/>
          <w:bCs/>
          <w:lang w:val="en-US"/>
        </w:rPr>
        <w:t>sociotherapy</w:t>
      </w:r>
      <w:proofErr w:type="spellEnd"/>
      <w:r>
        <w:rPr>
          <w:b/>
          <w:bCs/>
          <w:lang w:val="en-US"/>
        </w:rPr>
        <w:t xml:space="preserve"> and self-help centers, psychiatric and rehabilitation wards, among other places. The invited artists include world-class musicians and educators – Israeli viola player Avri Levitan and American horn player Stefan de </w:t>
      </w:r>
      <w:proofErr w:type="spellStart"/>
      <w:r>
        <w:rPr>
          <w:b/>
          <w:bCs/>
          <w:lang w:val="en-US"/>
        </w:rPr>
        <w:t>Leval</w:t>
      </w:r>
      <w:proofErr w:type="spellEnd"/>
      <w:r>
        <w:rPr>
          <w:b/>
          <w:bCs/>
          <w:lang w:val="en-US"/>
        </w:rPr>
        <w:t xml:space="preserve"> Jezierski, a member of the Scharoun Ensemble and former longtime member of the Berliner </w:t>
      </w:r>
      <w:proofErr w:type="spellStart"/>
      <w:r>
        <w:rPr>
          <w:b/>
          <w:bCs/>
          <w:lang w:val="en-US"/>
        </w:rPr>
        <w:t>Philharmoniker</w:t>
      </w:r>
      <w:proofErr w:type="spellEnd"/>
      <w:r>
        <w:rPr>
          <w:b/>
          <w:bCs/>
          <w:lang w:val="en-US"/>
        </w:rPr>
        <w:t>. This year's edition will be held between 23</w:t>
      </w:r>
      <w:r>
        <w:rPr>
          <w:b/>
          <w:bCs/>
          <w:vertAlign w:val="superscript"/>
          <w:lang w:val="en-US"/>
        </w:rPr>
        <w:t>rd</w:t>
      </w:r>
      <w:r>
        <w:rPr>
          <w:b/>
          <w:bCs/>
          <w:lang w:val="en-US"/>
        </w:rPr>
        <w:t xml:space="preserve"> and 28</w:t>
      </w:r>
      <w:r>
        <w:rPr>
          <w:b/>
          <w:bCs/>
          <w:vertAlign w:val="superscript"/>
          <w:lang w:val="en-US"/>
        </w:rPr>
        <w:t>th</w:t>
      </w:r>
      <w:r>
        <w:rPr>
          <w:b/>
          <w:bCs/>
          <w:lang w:val="en-US"/>
        </w:rPr>
        <w:t xml:space="preserve"> October. Two concerts will be open to the </w:t>
      </w:r>
      <w:proofErr w:type="gramStart"/>
      <w:r>
        <w:rPr>
          <w:b/>
          <w:bCs/>
          <w:lang w:val="en-US"/>
        </w:rPr>
        <w:t>general public</w:t>
      </w:r>
      <w:proofErr w:type="gramEnd"/>
      <w:r>
        <w:rPr>
          <w:b/>
          <w:bCs/>
          <w:lang w:val="en-US"/>
        </w:rPr>
        <w:t>, including the final concert on October 28</w:t>
      </w:r>
      <w:r>
        <w:rPr>
          <w:b/>
          <w:bCs/>
          <w:vertAlign w:val="superscript"/>
          <w:lang w:val="en-US"/>
        </w:rPr>
        <w:t>th</w:t>
      </w:r>
      <w:r>
        <w:rPr>
          <w:b/>
          <w:bCs/>
          <w:lang w:val="en-US"/>
        </w:rPr>
        <w:t xml:space="preserve"> at the Nowa </w:t>
      </w:r>
      <w:proofErr w:type="spellStart"/>
      <w:r>
        <w:rPr>
          <w:b/>
          <w:bCs/>
          <w:lang w:val="en-US"/>
        </w:rPr>
        <w:t>Miodowa</w:t>
      </w:r>
      <w:proofErr w:type="spellEnd"/>
      <w:r>
        <w:rPr>
          <w:b/>
          <w:bCs/>
          <w:lang w:val="en-US"/>
        </w:rPr>
        <w:t xml:space="preserve"> Concert Hall. Admission is free.</w:t>
      </w:r>
    </w:p>
    <w:p w14:paraId="43B30412" w14:textId="77777777" w:rsidR="00AE7392" w:rsidRDefault="00000000">
      <w:pPr>
        <w:jc w:val="both"/>
        <w:rPr>
          <w:lang w:val="en-US"/>
        </w:rPr>
      </w:pPr>
      <w:proofErr w:type="spellStart"/>
      <w:r>
        <w:rPr>
          <w:b/>
          <w:bCs/>
          <w:lang w:val="en-US"/>
        </w:rPr>
        <w:t>Musethica</w:t>
      </w:r>
      <w:proofErr w:type="spellEnd"/>
      <w:r>
        <w:rPr>
          <w:lang w:val="en-US"/>
        </w:rPr>
        <w:t xml:space="preserve"> is an international program that combines educational and popularization components with social integration activities. Established in 2012 by violist and educator </w:t>
      </w:r>
      <w:r>
        <w:rPr>
          <w:b/>
          <w:bCs/>
          <w:lang w:val="en-US"/>
        </w:rPr>
        <w:t>Avri Levitan</w:t>
      </w:r>
      <w:r>
        <w:rPr>
          <w:lang w:val="en-US"/>
        </w:rPr>
        <w:t xml:space="preserve">, it already operates in 12 countries. It focuses on such education of young and talented instrumentalists that their interpretations of chamber music, in addition to high artistic value, are characterized by high communicativeness. The Polish edition of the program has been implemented by </w:t>
      </w:r>
      <w:r>
        <w:rPr>
          <w:b/>
          <w:bCs/>
          <w:lang w:val="en-US"/>
        </w:rPr>
        <w:t>Sinfonia Varsovia</w:t>
      </w:r>
      <w:r>
        <w:rPr>
          <w:lang w:val="en-US"/>
        </w:rPr>
        <w:t xml:space="preserve"> since 2021.</w:t>
      </w:r>
    </w:p>
    <w:p w14:paraId="43B30413" w14:textId="3D0DBC6B" w:rsidR="00AE7392" w:rsidRDefault="00000000">
      <w:pPr>
        <w:jc w:val="both"/>
        <w:rPr>
          <w:rFonts w:cstheme="minorHAnsi"/>
          <w:lang w:val="en-US"/>
        </w:rPr>
      </w:pPr>
      <w:r>
        <w:rPr>
          <w:rFonts w:cstheme="minorHAnsi"/>
          <w:lang w:val="en-US"/>
        </w:rPr>
        <w:t xml:space="preserve">The musicians participating in </w:t>
      </w:r>
      <w:proofErr w:type="spellStart"/>
      <w:r>
        <w:rPr>
          <w:rFonts w:cstheme="minorHAnsi"/>
          <w:lang w:val="en-US"/>
        </w:rPr>
        <w:t>Musethica</w:t>
      </w:r>
      <w:proofErr w:type="spellEnd"/>
      <w:r>
        <w:rPr>
          <w:rFonts w:cstheme="minorHAnsi"/>
          <w:lang w:val="en-US"/>
        </w:rPr>
        <w:t xml:space="preserve"> prepare a program under the guidance of invited artists-mentors, then perform it in front of special groups of listeners from communities often deprived of the opportunity to attend classical music concerts, including nursing homes, hospitals, social service centers and educational institutions. "Music opens people to emotions that other therapeutic tools cannot touch," says art therapist Wioletta Rybczyk, emphasizing the therapeutic and cognitive qualities of the project.</w:t>
      </w:r>
    </w:p>
    <w:p w14:paraId="43B30414" w14:textId="53023AD9" w:rsidR="00AE7392" w:rsidRDefault="00000000">
      <w:pPr>
        <w:jc w:val="both"/>
        <w:rPr>
          <w:lang w:val="en-US"/>
        </w:rPr>
      </w:pPr>
      <w:r>
        <w:rPr>
          <w:lang w:val="en-US"/>
        </w:rPr>
        <w:t xml:space="preserve">The close contact between the young artists and the listeners and the opportunity to share each other's impressions after the concert allow both parties to feel the unique power of music and, more broadly, art as a way of communicating and conveying emotions. "Playing in front of the </w:t>
      </w:r>
      <w:proofErr w:type="spellStart"/>
      <w:r>
        <w:rPr>
          <w:lang w:val="en-US"/>
        </w:rPr>
        <w:t>Musethica</w:t>
      </w:r>
      <w:proofErr w:type="spellEnd"/>
      <w:r>
        <w:rPr>
          <w:lang w:val="en-US"/>
        </w:rPr>
        <w:t xml:space="preserve"> audience," says oboist Marta </w:t>
      </w:r>
      <w:proofErr w:type="spellStart"/>
      <w:r>
        <w:rPr>
          <w:lang w:val="en-US"/>
        </w:rPr>
        <w:t>Piznal</w:t>
      </w:r>
      <w:proofErr w:type="spellEnd"/>
      <w:r>
        <w:rPr>
          <w:lang w:val="en-US"/>
        </w:rPr>
        <w:t>, a participant in the project, "allows me to experience emotions on a deeper level, to share them with the listeners."</w:t>
      </w:r>
    </w:p>
    <w:p w14:paraId="43B30416" w14:textId="77777777" w:rsidR="00AE7392" w:rsidRDefault="00000000">
      <w:pPr>
        <w:jc w:val="both"/>
        <w:rPr>
          <w:lang w:val="en-US"/>
        </w:rPr>
      </w:pPr>
      <w:r>
        <w:rPr>
          <w:color w:val="000000"/>
          <w:lang w:val="en-US"/>
        </w:rPr>
        <w:t xml:space="preserve">The joint concert program will include Ludwig van Beethoven's Septet in E-flat major, Op. 20, as well as a number of other </w:t>
      </w:r>
      <w:proofErr w:type="gramStart"/>
      <w:r>
        <w:rPr>
          <w:color w:val="000000"/>
          <w:lang w:val="en-US"/>
        </w:rPr>
        <w:t>chamber</w:t>
      </w:r>
      <w:proofErr w:type="gramEnd"/>
      <w:r>
        <w:rPr>
          <w:color w:val="000000"/>
          <w:lang w:val="en-US"/>
        </w:rPr>
        <w:t xml:space="preserve"> works selected by project participants. Alongside mentors </w:t>
      </w:r>
      <w:r>
        <w:rPr>
          <w:b/>
          <w:bCs/>
          <w:color w:val="000000"/>
          <w:lang w:val="en-US"/>
        </w:rPr>
        <w:t>Avri Levitan</w:t>
      </w:r>
      <w:r>
        <w:rPr>
          <w:color w:val="000000"/>
          <w:lang w:val="en-US"/>
        </w:rPr>
        <w:t xml:space="preserve"> (viola) and </w:t>
      </w:r>
      <w:r>
        <w:rPr>
          <w:b/>
          <w:bCs/>
          <w:color w:val="000000"/>
          <w:lang w:val="en-US"/>
        </w:rPr>
        <w:t xml:space="preserve">Stefan de </w:t>
      </w:r>
      <w:proofErr w:type="spellStart"/>
      <w:r>
        <w:rPr>
          <w:b/>
          <w:bCs/>
          <w:color w:val="000000"/>
          <w:lang w:val="en-US"/>
        </w:rPr>
        <w:t>Leval</w:t>
      </w:r>
      <w:proofErr w:type="spellEnd"/>
      <w:r>
        <w:rPr>
          <w:b/>
          <w:bCs/>
          <w:color w:val="000000"/>
          <w:lang w:val="en-US"/>
        </w:rPr>
        <w:t xml:space="preserve"> Jezierski</w:t>
      </w:r>
      <w:r>
        <w:rPr>
          <w:color w:val="000000"/>
          <w:lang w:val="en-US"/>
        </w:rPr>
        <w:t xml:space="preserve"> (French horn) will perform members of the 12</w:t>
      </w:r>
      <w:r>
        <w:rPr>
          <w:color w:val="000000"/>
          <w:vertAlign w:val="superscript"/>
          <w:lang w:val="en-US"/>
        </w:rPr>
        <w:t>th</w:t>
      </w:r>
      <w:r>
        <w:rPr>
          <w:color w:val="000000"/>
          <w:lang w:val="en-US"/>
        </w:rPr>
        <w:t xml:space="preserve"> Sinfonia Varsovia Academy </w:t>
      </w:r>
      <w:r>
        <w:rPr>
          <w:rFonts w:cstheme="minorHAnsi"/>
          <w:color w:val="000000"/>
          <w:lang w:val="en-US"/>
        </w:rPr>
        <w:t>–</w:t>
      </w:r>
      <w:r>
        <w:rPr>
          <w:color w:val="000000"/>
          <w:lang w:val="en-US"/>
        </w:rPr>
        <w:t xml:space="preserve"> clarinetists </w:t>
      </w:r>
      <w:r>
        <w:rPr>
          <w:b/>
          <w:bCs/>
          <w:color w:val="000000"/>
          <w:lang w:val="en-US"/>
        </w:rPr>
        <w:t xml:space="preserve">Krzysztof </w:t>
      </w:r>
      <w:proofErr w:type="spellStart"/>
      <w:r>
        <w:rPr>
          <w:b/>
          <w:bCs/>
          <w:color w:val="000000"/>
          <w:lang w:val="en-US"/>
        </w:rPr>
        <w:t>Galbarczyk</w:t>
      </w:r>
      <w:proofErr w:type="spellEnd"/>
      <w:r>
        <w:rPr>
          <w:color w:val="000000"/>
          <w:lang w:val="en-US"/>
        </w:rPr>
        <w:t xml:space="preserve"> and </w:t>
      </w:r>
      <w:r>
        <w:rPr>
          <w:b/>
          <w:bCs/>
          <w:color w:val="000000"/>
          <w:lang w:val="en-US"/>
        </w:rPr>
        <w:t xml:space="preserve">Jan </w:t>
      </w:r>
      <w:proofErr w:type="spellStart"/>
      <w:r>
        <w:rPr>
          <w:b/>
          <w:bCs/>
          <w:color w:val="000000"/>
          <w:lang w:val="en-US"/>
        </w:rPr>
        <w:t>Tomaszuk</w:t>
      </w:r>
      <w:proofErr w:type="spellEnd"/>
      <w:r>
        <w:rPr>
          <w:color w:val="000000"/>
          <w:lang w:val="en-US"/>
        </w:rPr>
        <w:t xml:space="preserve">, Sinfonia Varsovia musicians </w:t>
      </w:r>
      <w:r>
        <w:rPr>
          <w:rFonts w:cstheme="minorHAnsi"/>
          <w:color w:val="000000"/>
          <w:lang w:val="en-US"/>
        </w:rPr>
        <w:t>–</w:t>
      </w:r>
      <w:r>
        <w:rPr>
          <w:color w:val="000000"/>
          <w:lang w:val="en-US"/>
        </w:rPr>
        <w:t xml:space="preserve"> violinist </w:t>
      </w:r>
      <w:r>
        <w:rPr>
          <w:b/>
          <w:bCs/>
          <w:color w:val="000000"/>
          <w:lang w:val="en-US"/>
        </w:rPr>
        <w:t>Sławomira Wilga</w:t>
      </w:r>
      <w:r>
        <w:rPr>
          <w:color w:val="000000"/>
          <w:lang w:val="en-US"/>
        </w:rPr>
        <w:t xml:space="preserve"> and double bassist </w:t>
      </w:r>
      <w:r>
        <w:rPr>
          <w:b/>
          <w:bCs/>
          <w:color w:val="000000"/>
          <w:lang w:val="en-US"/>
        </w:rPr>
        <w:t>Mateusz Wadowski,</w:t>
      </w:r>
      <w:r>
        <w:rPr>
          <w:color w:val="000000"/>
          <w:lang w:val="en-US"/>
        </w:rPr>
        <w:t xml:space="preserve"> as well as invited guests: bassoonist </w:t>
      </w:r>
      <w:r>
        <w:rPr>
          <w:b/>
          <w:bCs/>
          <w:color w:val="000000"/>
          <w:lang w:val="en-US"/>
        </w:rPr>
        <w:t>Karolina Mizera</w:t>
      </w:r>
      <w:r>
        <w:rPr>
          <w:color w:val="000000"/>
          <w:lang w:val="en-US"/>
        </w:rPr>
        <w:t xml:space="preserve"> and cellist </w:t>
      </w:r>
      <w:r>
        <w:rPr>
          <w:b/>
          <w:bCs/>
          <w:color w:val="000000"/>
          <w:lang w:val="en-US"/>
        </w:rPr>
        <w:t>Agata Nowak</w:t>
      </w:r>
      <w:r>
        <w:rPr>
          <w:color w:val="000000"/>
          <w:lang w:val="en-US"/>
        </w:rPr>
        <w:t>.</w:t>
      </w:r>
    </w:p>
    <w:p w14:paraId="43B30417" w14:textId="7A755A0E" w:rsidR="00AE7392" w:rsidRDefault="00000000">
      <w:pPr>
        <w:jc w:val="both"/>
        <w:rPr>
          <w:lang w:val="en-US"/>
        </w:rPr>
      </w:pPr>
      <w:r>
        <w:rPr>
          <w:rFonts w:cstheme="minorHAnsi"/>
          <w:lang w:val="en-US"/>
        </w:rPr>
        <w:lastRenderedPageBreak/>
        <w:t xml:space="preserve">The concerts will take place in various locations across Warsaw – in </w:t>
      </w:r>
      <w:proofErr w:type="spellStart"/>
      <w:r>
        <w:rPr>
          <w:rFonts w:cstheme="minorHAnsi"/>
          <w:lang w:val="en-US"/>
        </w:rPr>
        <w:t>Kamionek</w:t>
      </w:r>
      <w:proofErr w:type="spellEnd"/>
      <w:r>
        <w:rPr>
          <w:rFonts w:cstheme="minorHAnsi"/>
          <w:lang w:val="en-US"/>
        </w:rPr>
        <w:t xml:space="preserve">, </w:t>
      </w:r>
      <w:proofErr w:type="spellStart"/>
      <w:r>
        <w:rPr>
          <w:rFonts w:cstheme="minorHAnsi"/>
          <w:lang w:val="en-US"/>
        </w:rPr>
        <w:t>Grochów</w:t>
      </w:r>
      <w:proofErr w:type="spellEnd"/>
      <w:r>
        <w:rPr>
          <w:rFonts w:cstheme="minorHAnsi"/>
          <w:lang w:val="en-US"/>
        </w:rPr>
        <w:t xml:space="preserve">, </w:t>
      </w:r>
      <w:proofErr w:type="spellStart"/>
      <w:r>
        <w:rPr>
          <w:rFonts w:cstheme="minorHAnsi"/>
          <w:lang w:val="en-US"/>
        </w:rPr>
        <w:t>Bielany</w:t>
      </w:r>
      <w:proofErr w:type="spellEnd"/>
      <w:r>
        <w:rPr>
          <w:rFonts w:cstheme="minorHAnsi"/>
          <w:lang w:val="en-US"/>
        </w:rPr>
        <w:t xml:space="preserve"> and </w:t>
      </w:r>
      <w:proofErr w:type="spellStart"/>
      <w:r>
        <w:rPr>
          <w:rFonts w:cstheme="minorHAnsi"/>
          <w:lang w:val="en-US"/>
        </w:rPr>
        <w:t>Anin</w:t>
      </w:r>
      <w:proofErr w:type="spellEnd"/>
      <w:r>
        <w:rPr>
          <w:rFonts w:cstheme="minorHAnsi"/>
          <w:lang w:val="en-US"/>
        </w:rPr>
        <w:t xml:space="preserve">, as well as in Laski and </w:t>
      </w:r>
      <w:proofErr w:type="spellStart"/>
      <w:r>
        <w:rPr>
          <w:rFonts w:cstheme="minorHAnsi"/>
          <w:lang w:val="en-US"/>
        </w:rPr>
        <w:t>Józefów</w:t>
      </w:r>
      <w:proofErr w:type="spellEnd"/>
      <w:r>
        <w:rPr>
          <w:rFonts w:cstheme="minorHAnsi"/>
          <w:lang w:val="en-US"/>
        </w:rPr>
        <w:t xml:space="preserve"> near Warsaw. The artists will perform, among others, at the Long-Term Residential Facility – </w:t>
      </w:r>
      <w:proofErr w:type="spellStart"/>
      <w:r>
        <w:rPr>
          <w:rFonts w:cstheme="minorHAnsi"/>
          <w:lang w:val="en-US"/>
        </w:rPr>
        <w:t>Żupnicza</w:t>
      </w:r>
      <w:proofErr w:type="spellEnd"/>
      <w:r>
        <w:rPr>
          <w:rFonts w:cstheme="minorHAnsi"/>
          <w:lang w:val="en-US"/>
        </w:rPr>
        <w:t xml:space="preserve"> Branch (</w:t>
      </w:r>
      <w:r>
        <w:rPr>
          <w:rFonts w:cstheme="minorHAnsi"/>
          <w:lang w:val="en-US"/>
        </w:rPr>
        <w:t xml:space="preserve">11 </w:t>
      </w:r>
      <w:proofErr w:type="spellStart"/>
      <w:r>
        <w:rPr>
          <w:rFonts w:cstheme="minorHAnsi"/>
          <w:lang w:val="en-US"/>
        </w:rPr>
        <w:t>Żupnicza</w:t>
      </w:r>
      <w:proofErr w:type="spellEnd"/>
      <w:r>
        <w:rPr>
          <w:rFonts w:cstheme="minorHAnsi"/>
          <w:lang w:val="en-US"/>
        </w:rPr>
        <w:t xml:space="preserve">  Street), the Rosa </w:t>
      </w:r>
      <w:proofErr w:type="spellStart"/>
      <w:r>
        <w:rPr>
          <w:rFonts w:cstheme="minorHAnsi"/>
          <w:lang w:val="en-US"/>
        </w:rPr>
        <w:t>Czacka</w:t>
      </w:r>
      <w:proofErr w:type="spellEnd"/>
      <w:r>
        <w:rPr>
          <w:rFonts w:cstheme="minorHAnsi"/>
          <w:lang w:val="en-US"/>
        </w:rPr>
        <w:t xml:space="preserve"> School and Educational Center for the Blind in Laski (75 </w:t>
      </w:r>
      <w:proofErr w:type="spellStart"/>
      <w:r>
        <w:rPr>
          <w:rFonts w:cstheme="minorHAnsi"/>
          <w:lang w:val="en-US"/>
        </w:rPr>
        <w:t>Brzozowa</w:t>
      </w:r>
      <w:proofErr w:type="spellEnd"/>
      <w:r>
        <w:rPr>
          <w:rFonts w:cstheme="minorHAnsi"/>
          <w:lang w:val="en-US"/>
        </w:rPr>
        <w:t xml:space="preserve"> Street, </w:t>
      </w:r>
      <w:proofErr w:type="spellStart"/>
      <w:r>
        <w:rPr>
          <w:rFonts w:cstheme="minorHAnsi"/>
          <w:lang w:val="en-US"/>
        </w:rPr>
        <w:t>Izabelin</w:t>
      </w:r>
      <w:proofErr w:type="spellEnd"/>
      <w:r>
        <w:rPr>
          <w:rFonts w:cstheme="minorHAnsi"/>
          <w:lang w:val="en-US"/>
        </w:rPr>
        <w:t xml:space="preserve">), Prof. Andrzej Piotrowski Foundation for Community Psychiatry Self-Help Club (30 </w:t>
      </w:r>
      <w:proofErr w:type="spellStart"/>
      <w:r>
        <w:rPr>
          <w:rFonts w:cstheme="minorHAnsi"/>
          <w:lang w:val="en-US"/>
        </w:rPr>
        <w:t>Kasprowicza</w:t>
      </w:r>
      <w:proofErr w:type="spellEnd"/>
      <w:r>
        <w:rPr>
          <w:rFonts w:cstheme="minorHAnsi"/>
          <w:lang w:val="en-US"/>
        </w:rPr>
        <w:t xml:space="preserve"> Street), the Comprehensive School Complex of the Mazovian Neuropsychiatry Center (</w:t>
      </w:r>
      <w:r>
        <w:rPr>
          <w:rFonts w:cstheme="minorHAnsi"/>
          <w:lang w:val="en-US"/>
        </w:rPr>
        <w:t>127</w:t>
      </w:r>
      <w:r>
        <w:rPr>
          <w:rFonts w:cstheme="minorHAnsi"/>
          <w:lang w:val="en-US"/>
        </w:rPr>
        <w:t xml:space="preserve"> 3  Maja Street, </w:t>
      </w:r>
      <w:proofErr w:type="spellStart"/>
      <w:r>
        <w:rPr>
          <w:rFonts w:cstheme="minorHAnsi"/>
          <w:lang w:val="en-US"/>
        </w:rPr>
        <w:t>Jozefów</w:t>
      </w:r>
      <w:proofErr w:type="spellEnd"/>
      <w:r>
        <w:rPr>
          <w:rFonts w:cstheme="minorHAnsi"/>
          <w:lang w:val="en-US"/>
        </w:rPr>
        <w:t xml:space="preserve">), Special Elementary School No. 240 (3 </w:t>
      </w:r>
      <w:proofErr w:type="spellStart"/>
      <w:r>
        <w:rPr>
          <w:rFonts w:cstheme="minorHAnsi"/>
          <w:lang w:val="en-US"/>
        </w:rPr>
        <w:t>Weterynaryjna</w:t>
      </w:r>
      <w:proofErr w:type="spellEnd"/>
      <w:r>
        <w:rPr>
          <w:rFonts w:cstheme="minorHAnsi"/>
          <w:lang w:val="en-US"/>
        </w:rPr>
        <w:t xml:space="preserve"> Street), the psychiatric wards of </w:t>
      </w:r>
      <w:proofErr w:type="spellStart"/>
      <w:r>
        <w:rPr>
          <w:rFonts w:cstheme="minorHAnsi"/>
          <w:lang w:val="en-US"/>
        </w:rPr>
        <w:t>Bielański</w:t>
      </w:r>
      <w:proofErr w:type="spellEnd"/>
      <w:r>
        <w:rPr>
          <w:rFonts w:cstheme="minorHAnsi"/>
          <w:lang w:val="en-US"/>
        </w:rPr>
        <w:t xml:space="preserve"> Hospital (80 </w:t>
      </w:r>
      <w:proofErr w:type="spellStart"/>
      <w:r>
        <w:rPr>
          <w:rFonts w:cstheme="minorHAnsi"/>
          <w:lang w:val="en-US"/>
        </w:rPr>
        <w:t>Cegłowska</w:t>
      </w:r>
      <w:proofErr w:type="spellEnd"/>
      <w:r>
        <w:rPr>
          <w:rFonts w:cstheme="minorHAnsi"/>
          <w:lang w:val="en-US"/>
        </w:rPr>
        <w:t xml:space="preserve"> 80 Street) and the Youth </w:t>
      </w:r>
      <w:proofErr w:type="spellStart"/>
      <w:r>
        <w:rPr>
          <w:rFonts w:cstheme="minorHAnsi"/>
          <w:lang w:val="en-US"/>
        </w:rPr>
        <w:t>Sociotherapy</w:t>
      </w:r>
      <w:proofErr w:type="spellEnd"/>
      <w:r>
        <w:rPr>
          <w:rFonts w:cstheme="minorHAnsi"/>
          <w:lang w:val="en-US"/>
        </w:rPr>
        <w:t xml:space="preserve"> Center "</w:t>
      </w:r>
      <w:proofErr w:type="spellStart"/>
      <w:r>
        <w:rPr>
          <w:rFonts w:cstheme="minorHAnsi"/>
          <w:lang w:val="en-US"/>
        </w:rPr>
        <w:t>Kąt</w:t>
      </w:r>
      <w:proofErr w:type="spellEnd"/>
      <w:r>
        <w:rPr>
          <w:rFonts w:cstheme="minorHAnsi"/>
          <w:lang w:val="en-US"/>
        </w:rPr>
        <w:t xml:space="preserve">" (17 </w:t>
      </w:r>
      <w:proofErr w:type="spellStart"/>
      <w:r>
        <w:rPr>
          <w:rFonts w:cstheme="minorHAnsi"/>
          <w:lang w:val="en-US"/>
        </w:rPr>
        <w:t>Zorzy</w:t>
      </w:r>
      <w:proofErr w:type="spellEnd"/>
      <w:r>
        <w:rPr>
          <w:rFonts w:cstheme="minorHAnsi"/>
          <w:lang w:val="en-US"/>
        </w:rPr>
        <w:t xml:space="preserve"> Street).</w:t>
      </w:r>
    </w:p>
    <w:p w14:paraId="43B30418" w14:textId="193C5189" w:rsidR="00AE7392" w:rsidRDefault="00000000">
      <w:pPr>
        <w:jc w:val="both"/>
        <w:rPr>
          <w:lang w:val="en-US"/>
        </w:rPr>
      </w:pPr>
      <w:r>
        <w:rPr>
          <w:rFonts w:cstheme="minorHAnsi"/>
          <w:lang w:val="en-US"/>
        </w:rPr>
        <w:t xml:space="preserve">This year's series will close with events open to the </w:t>
      </w:r>
      <w:proofErr w:type="gramStart"/>
      <w:r>
        <w:rPr>
          <w:rFonts w:cstheme="minorHAnsi"/>
          <w:lang w:val="en-US"/>
        </w:rPr>
        <w:t>general public</w:t>
      </w:r>
      <w:proofErr w:type="gramEnd"/>
      <w:r>
        <w:rPr>
          <w:rFonts w:cstheme="minorHAnsi"/>
          <w:lang w:val="en-US"/>
        </w:rPr>
        <w:t xml:space="preserve">: a concert at the Mała Sicilia di Stefano </w:t>
      </w:r>
      <w:proofErr w:type="spellStart"/>
      <w:r>
        <w:rPr>
          <w:rFonts w:cstheme="minorHAnsi"/>
          <w:lang w:val="en-US"/>
        </w:rPr>
        <w:t>Terrazzino</w:t>
      </w:r>
      <w:proofErr w:type="spellEnd"/>
      <w:r>
        <w:rPr>
          <w:rFonts w:cstheme="minorHAnsi"/>
          <w:lang w:val="en-US"/>
        </w:rPr>
        <w:t xml:space="preserve"> cafe on </w:t>
      </w:r>
      <w:r>
        <w:rPr>
          <w:rFonts w:cstheme="minorHAnsi"/>
          <w:b/>
          <w:bCs/>
          <w:lang w:val="en-US"/>
        </w:rPr>
        <w:t>October 27 at 7:00 p.m.</w:t>
      </w:r>
      <w:r>
        <w:rPr>
          <w:rFonts w:cstheme="minorHAnsi"/>
          <w:lang w:val="en-US"/>
        </w:rPr>
        <w:t xml:space="preserve"> (19 </w:t>
      </w:r>
      <w:proofErr w:type="spellStart"/>
      <w:r>
        <w:rPr>
          <w:rFonts w:cstheme="minorHAnsi"/>
          <w:lang w:val="en-US"/>
        </w:rPr>
        <w:t>Kinowa</w:t>
      </w:r>
      <w:proofErr w:type="spellEnd"/>
      <w:r>
        <w:rPr>
          <w:rFonts w:cstheme="minorHAnsi"/>
          <w:lang w:val="en-US"/>
        </w:rPr>
        <w:t xml:space="preserve"> Street) and a final concert at </w:t>
      </w:r>
      <w:r>
        <w:rPr>
          <w:rStyle w:val="Wyrnienie"/>
          <w:rFonts w:eastAsia="Calibri" w:cstheme="minorHAnsi"/>
          <w:i w:val="0"/>
          <w:lang w:val="en-US"/>
        </w:rPr>
        <w:t xml:space="preserve">Nowa </w:t>
      </w:r>
      <w:proofErr w:type="spellStart"/>
      <w:r>
        <w:rPr>
          <w:rStyle w:val="Wyrnienie"/>
          <w:rFonts w:eastAsia="Calibri" w:cstheme="minorHAnsi"/>
          <w:i w:val="0"/>
          <w:lang w:val="en-US"/>
        </w:rPr>
        <w:t>Miodowa</w:t>
      </w:r>
      <w:proofErr w:type="spellEnd"/>
      <w:r>
        <w:rPr>
          <w:rStyle w:val="Wyrnienie"/>
          <w:rFonts w:eastAsia="Calibri" w:cstheme="minorHAnsi"/>
          <w:i w:val="0"/>
          <w:lang w:val="en-US"/>
        </w:rPr>
        <w:t xml:space="preserve"> </w:t>
      </w:r>
      <w:r>
        <w:rPr>
          <w:rFonts w:eastAsia="Calibri" w:cstheme="minorHAnsi"/>
          <w:lang w:val="en-US"/>
        </w:rPr>
        <w:t xml:space="preserve">– </w:t>
      </w:r>
      <w:r>
        <w:rPr>
          <w:rStyle w:val="Wyrnienie"/>
          <w:rFonts w:eastAsia="Calibri" w:cstheme="minorHAnsi"/>
          <w:i w:val="0"/>
          <w:lang w:val="en-US"/>
        </w:rPr>
        <w:t xml:space="preserve">Concert Hall </w:t>
      </w:r>
      <w:r>
        <w:rPr>
          <w:rFonts w:eastAsia="Calibri" w:cstheme="minorHAnsi"/>
          <w:lang w:val="en-US"/>
        </w:rPr>
        <w:t>of the Complex of State Music Schools No. 1 in Warsaw</w:t>
      </w:r>
      <w:r>
        <w:rPr>
          <w:rFonts w:cstheme="minorHAnsi"/>
          <w:lang w:val="en-US"/>
        </w:rPr>
        <w:t xml:space="preserve"> on </w:t>
      </w:r>
      <w:r>
        <w:rPr>
          <w:rFonts w:cstheme="minorHAnsi"/>
          <w:b/>
          <w:bCs/>
          <w:lang w:val="en-US"/>
        </w:rPr>
        <w:t>October 28 at 12:00 p.m.</w:t>
      </w:r>
      <w:r>
        <w:rPr>
          <w:rFonts w:cstheme="minorHAnsi"/>
          <w:lang w:val="en-US"/>
        </w:rPr>
        <w:t xml:space="preserve"> (21 </w:t>
      </w:r>
      <w:proofErr w:type="spellStart"/>
      <w:r>
        <w:rPr>
          <w:rFonts w:cstheme="minorHAnsi"/>
          <w:lang w:val="en-US"/>
        </w:rPr>
        <w:t>Rakowiecka</w:t>
      </w:r>
      <w:proofErr w:type="spellEnd"/>
      <w:r>
        <w:rPr>
          <w:rFonts w:cstheme="minorHAnsi"/>
          <w:lang w:val="en-US"/>
        </w:rPr>
        <w:t xml:space="preserve"> Street). </w:t>
      </w:r>
      <w:r>
        <w:rPr>
          <w:rFonts w:cstheme="minorHAnsi"/>
          <w:b/>
          <w:bCs/>
          <w:lang w:val="en-US"/>
        </w:rPr>
        <w:t>Admission is free.</w:t>
      </w:r>
    </w:p>
    <w:p w14:paraId="43B30419" w14:textId="2BEE033F" w:rsidR="00AE7392" w:rsidRDefault="00000000">
      <w:pPr>
        <w:jc w:val="both"/>
        <w:rPr>
          <w:rFonts w:cstheme="minorHAnsi"/>
          <w:lang w:val="en-US"/>
        </w:rPr>
      </w:pPr>
      <w:r>
        <w:rPr>
          <w:rFonts w:cstheme="minorHAnsi"/>
          <w:lang w:val="en-US"/>
        </w:rPr>
        <w:t xml:space="preserve">For more information on the project, visit: </w:t>
      </w:r>
      <w:hyperlink r:id="rId8">
        <w:r>
          <w:rPr>
            <w:rStyle w:val="czeinternetowe"/>
            <w:rFonts w:cstheme="minorHAnsi"/>
            <w:lang w:val="en-US"/>
          </w:rPr>
          <w:t>www.sinfoniavarsovia.org</w:t>
        </w:r>
      </w:hyperlink>
      <w:r>
        <w:rPr>
          <w:rFonts w:cstheme="minorHAnsi"/>
          <w:lang w:val="en-US"/>
        </w:rPr>
        <w:t xml:space="preserve"> and </w:t>
      </w:r>
      <w:hyperlink r:id="rId9">
        <w:r>
          <w:rPr>
            <w:rStyle w:val="czeinternetowe"/>
            <w:rFonts w:cstheme="minorHAnsi"/>
            <w:lang w:val="en-US"/>
          </w:rPr>
          <w:t>www.musethica.org</w:t>
        </w:r>
      </w:hyperlink>
      <w:r>
        <w:rPr>
          <w:rFonts w:cstheme="minorHAnsi"/>
          <w:lang w:val="en-US"/>
        </w:rPr>
        <w:t>.</w:t>
      </w:r>
    </w:p>
    <w:p w14:paraId="43B3041A" w14:textId="77777777" w:rsidR="00AE7392" w:rsidRDefault="00AE7392">
      <w:pPr>
        <w:jc w:val="both"/>
        <w:rPr>
          <w:rFonts w:cstheme="minorHAnsi"/>
          <w:lang w:val="en-US"/>
        </w:rPr>
      </w:pPr>
    </w:p>
    <w:p w14:paraId="43B3041B" w14:textId="77777777" w:rsidR="00AE7392" w:rsidRDefault="00000000">
      <w:pPr>
        <w:spacing w:before="120" w:after="120"/>
        <w:jc w:val="both"/>
        <w:outlineLvl w:val="0"/>
        <w:rPr>
          <w:rFonts w:cstheme="minorHAnsi"/>
          <w:b/>
          <w:bCs/>
          <w:lang w:val="en-US"/>
        </w:rPr>
      </w:pPr>
      <w:r>
        <w:rPr>
          <w:rFonts w:cstheme="minorHAnsi"/>
          <w:b/>
          <w:bCs/>
          <w:lang w:val="en-US"/>
        </w:rPr>
        <w:t>Media contact:</w:t>
      </w:r>
    </w:p>
    <w:p w14:paraId="43B3041C" w14:textId="77777777" w:rsidR="00AE7392" w:rsidRDefault="00000000">
      <w:pPr>
        <w:spacing w:after="0"/>
        <w:jc w:val="both"/>
        <w:rPr>
          <w:rFonts w:cstheme="minorHAnsi"/>
          <w:lang w:val="en-US"/>
        </w:rPr>
      </w:pPr>
      <w:r>
        <w:rPr>
          <w:rFonts w:cstheme="minorHAnsi"/>
          <w:lang w:val="en-US"/>
        </w:rPr>
        <w:t>Jakub Strużyński</w:t>
      </w:r>
    </w:p>
    <w:p w14:paraId="43B3041D" w14:textId="77777777" w:rsidR="00AE7392" w:rsidRDefault="00000000">
      <w:pPr>
        <w:spacing w:after="0"/>
        <w:jc w:val="both"/>
        <w:rPr>
          <w:rFonts w:cstheme="minorHAnsi"/>
          <w:lang w:val="en-US"/>
        </w:rPr>
      </w:pPr>
      <w:r>
        <w:rPr>
          <w:rFonts w:cstheme="minorHAnsi"/>
          <w:lang w:val="en-US"/>
        </w:rPr>
        <w:t>Senior PR Specialist</w:t>
      </w:r>
    </w:p>
    <w:p w14:paraId="43B3041E" w14:textId="77777777" w:rsidR="00AE7392" w:rsidRDefault="00000000">
      <w:pPr>
        <w:spacing w:after="0"/>
        <w:jc w:val="both"/>
        <w:rPr>
          <w:rFonts w:cstheme="minorHAnsi"/>
          <w:lang w:val="en-US"/>
        </w:rPr>
      </w:pPr>
      <w:r>
        <w:rPr>
          <w:rFonts w:cstheme="minorHAnsi"/>
          <w:lang w:val="en-US"/>
        </w:rPr>
        <w:t>Sinfonia Varsovia, Marketing and Audience Services Department</w:t>
      </w:r>
    </w:p>
    <w:p w14:paraId="43B3041F" w14:textId="77777777" w:rsidR="00AE7392" w:rsidRDefault="00000000">
      <w:pPr>
        <w:spacing w:after="0"/>
        <w:jc w:val="both"/>
        <w:outlineLvl w:val="0"/>
        <w:rPr>
          <w:rFonts w:cstheme="minorHAnsi"/>
          <w:lang w:val="de-DE"/>
        </w:rPr>
      </w:pPr>
      <w:r>
        <w:rPr>
          <w:rFonts w:cstheme="minorHAnsi"/>
          <w:b/>
          <w:bCs/>
          <w:lang w:val="de-DE"/>
        </w:rPr>
        <w:t>jakub.struzynski@sinfoniavarsovia.org, 502 243 387</w:t>
      </w:r>
    </w:p>
    <w:p w14:paraId="43B30420" w14:textId="77777777" w:rsidR="00AE7392" w:rsidRDefault="00AE7392">
      <w:pPr>
        <w:jc w:val="both"/>
        <w:rPr>
          <w:rFonts w:cstheme="minorHAnsi"/>
          <w:lang w:val="de-DE"/>
        </w:rPr>
      </w:pPr>
    </w:p>
    <w:sectPr w:rsidR="00AE7392">
      <w:headerReference w:type="default" r:id="rId10"/>
      <w:footerReference w:type="default" r:id="rId11"/>
      <w:pgSz w:w="11906" w:h="16838"/>
      <w:pgMar w:top="1843" w:right="1417" w:bottom="1417" w:left="1417"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F935" w14:textId="77777777" w:rsidR="00CC366B" w:rsidRDefault="00CC366B">
      <w:pPr>
        <w:spacing w:after="0" w:line="240" w:lineRule="auto"/>
      </w:pPr>
      <w:r>
        <w:separator/>
      </w:r>
    </w:p>
  </w:endnote>
  <w:endnote w:type="continuationSeparator" w:id="0">
    <w:p w14:paraId="3DEEB9DB" w14:textId="77777777" w:rsidR="00CC366B" w:rsidRDefault="00CC3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042D" w14:textId="77777777" w:rsidR="00AE7392" w:rsidRDefault="00000000">
    <w:pPr>
      <w:pStyle w:val="Stopka"/>
    </w:pPr>
    <w:r>
      <w:t>​</w:t>
    </w:r>
    <w:r>
      <w:rPr>
        <w:noProof/>
      </w:rPr>
      <w:drawing>
        <wp:anchor distT="0" distB="0" distL="0" distR="0" simplePos="0" relativeHeight="3" behindDoc="1" locked="0" layoutInCell="0" allowOverlap="1" wp14:anchorId="43B30430" wp14:editId="43B30431">
          <wp:simplePos x="0" y="0"/>
          <wp:positionH relativeFrom="column">
            <wp:posOffset>-285115</wp:posOffset>
          </wp:positionH>
          <wp:positionV relativeFrom="paragraph">
            <wp:posOffset>-284480</wp:posOffset>
          </wp:positionV>
          <wp:extent cx="6450965" cy="88519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6450965" cy="885190"/>
                  </a:xfrm>
                  <a:prstGeom prst="rect">
                    <a:avLst/>
                  </a:prstGeom>
                </pic:spPr>
              </pic:pic>
            </a:graphicData>
          </a:graphic>
        </wp:anchor>
      </w:drawing>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B527" w14:textId="77777777" w:rsidR="00CC366B" w:rsidRDefault="00CC366B">
      <w:pPr>
        <w:spacing w:after="0" w:line="240" w:lineRule="auto"/>
      </w:pPr>
      <w:r>
        <w:separator/>
      </w:r>
    </w:p>
  </w:footnote>
  <w:footnote w:type="continuationSeparator" w:id="0">
    <w:p w14:paraId="45B36A43" w14:textId="77777777" w:rsidR="00CC366B" w:rsidRDefault="00CC3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042A" w14:textId="77777777" w:rsidR="00AE7392" w:rsidRDefault="00000000">
    <w:pPr>
      <w:pStyle w:val="Nagwek"/>
    </w:pPr>
    <w:r>
      <w:rPr>
        <w:noProof/>
      </w:rPr>
      <w:drawing>
        <wp:anchor distT="0" distB="0" distL="114300" distR="114300" simplePos="0" relativeHeight="5" behindDoc="0" locked="0" layoutInCell="0" allowOverlap="1" wp14:anchorId="43B3042E" wp14:editId="43B3042F">
          <wp:simplePos x="0" y="0"/>
          <wp:positionH relativeFrom="page">
            <wp:posOffset>673735</wp:posOffset>
          </wp:positionH>
          <wp:positionV relativeFrom="page">
            <wp:posOffset>495300</wp:posOffset>
          </wp:positionV>
          <wp:extent cx="1195070" cy="558165"/>
          <wp:effectExtent l="0" t="0" r="0" b="0"/>
          <wp:wrapSquare wrapText="bothSides"/>
          <wp:docPr id="1" name="Obraz 2045994133"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045994133" descr="A drawing of a face&#10;&#10;Description automatically generated"/>
                  <pic:cNvPicPr>
                    <a:picLocks noChangeAspect="1" noChangeArrowheads="1"/>
                  </pic:cNvPicPr>
                </pic:nvPicPr>
                <pic:blipFill>
                  <a:blip r:embed="rId1"/>
                  <a:stretch>
                    <a:fillRect/>
                  </a:stretch>
                </pic:blipFill>
                <pic:spPr bwMode="auto">
                  <a:xfrm>
                    <a:off x="0" y="0"/>
                    <a:ext cx="1195070" cy="558165"/>
                  </a:xfrm>
                  <a:prstGeom prst="rect">
                    <a:avLst/>
                  </a:prstGeom>
                </pic:spPr>
              </pic:pic>
            </a:graphicData>
          </a:graphic>
        </wp:anchor>
      </w:drawing>
    </w:r>
    <w:r>
      <w:softHyphen/>
    </w:r>
    <w:r>
      <w:softHyphen/>
    </w:r>
  </w:p>
  <w:p w14:paraId="43B3042B" w14:textId="77777777" w:rsidR="00AE7392" w:rsidRDefault="00AE7392">
    <w:pPr>
      <w:pStyle w:val="Nagwek"/>
    </w:pPr>
  </w:p>
  <w:p w14:paraId="43B3042C" w14:textId="77777777" w:rsidR="00AE7392" w:rsidRDefault="00AE739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92"/>
    <w:rsid w:val="002201AB"/>
    <w:rsid w:val="00AE7392"/>
    <w:rsid w:val="00CC366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3040E"/>
  <w15:docId w15:val="{DD7EAFF8-78FD-42C7-A0FA-F1A4BE49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5E06D9"/>
    <w:rPr>
      <w:color w:val="0563C1" w:themeColor="hyperlink"/>
      <w:u w:val="single"/>
    </w:rPr>
  </w:style>
  <w:style w:type="character" w:styleId="Nierozpoznanawzmianka">
    <w:name w:val="Unresolved Mention"/>
    <w:basedOn w:val="Domylnaczcionkaakapitu"/>
    <w:uiPriority w:val="99"/>
    <w:semiHidden/>
    <w:unhideWhenUsed/>
    <w:qFormat/>
    <w:rsid w:val="005E06D9"/>
    <w:rPr>
      <w:color w:val="605E5C"/>
      <w:shd w:val="clear" w:color="auto" w:fill="E1DFDD"/>
    </w:rPr>
  </w:style>
  <w:style w:type="character" w:styleId="Pogrubienie">
    <w:name w:val="Strong"/>
    <w:basedOn w:val="Domylnaczcionkaakapitu"/>
    <w:uiPriority w:val="22"/>
    <w:qFormat/>
    <w:rsid w:val="00EE3933"/>
    <w:rPr>
      <w:b/>
      <w:bCs/>
    </w:rPr>
  </w:style>
  <w:style w:type="character" w:customStyle="1" w:styleId="NagwekZnak">
    <w:name w:val="Nagłówek Znak"/>
    <w:basedOn w:val="Domylnaczcionkaakapitu"/>
    <w:link w:val="Nagwek"/>
    <w:uiPriority w:val="99"/>
    <w:qFormat/>
    <w:rsid w:val="00154428"/>
  </w:style>
  <w:style w:type="character" w:customStyle="1" w:styleId="StopkaZnak">
    <w:name w:val="Stopka Znak"/>
    <w:basedOn w:val="Domylnaczcionkaakapitu"/>
    <w:link w:val="Stopka"/>
    <w:uiPriority w:val="99"/>
    <w:qFormat/>
    <w:rsid w:val="00154428"/>
  </w:style>
  <w:style w:type="character" w:customStyle="1" w:styleId="Odwiedzoneczeinternetowe">
    <w:name w:val="Odwiedzone łącze internetowe"/>
    <w:basedOn w:val="Domylnaczcionkaakapitu"/>
    <w:uiPriority w:val="99"/>
    <w:semiHidden/>
    <w:unhideWhenUsed/>
    <w:rsid w:val="00154428"/>
    <w:rPr>
      <w:color w:val="954F72" w:themeColor="followedHyperlink"/>
      <w:u w:val="single"/>
    </w:rPr>
  </w:style>
  <w:style w:type="character" w:styleId="Odwoaniedokomentarza">
    <w:name w:val="annotation reference"/>
    <w:basedOn w:val="Domylnaczcionkaakapitu"/>
    <w:uiPriority w:val="99"/>
    <w:semiHidden/>
    <w:unhideWhenUsed/>
    <w:qFormat/>
    <w:rsid w:val="00B92C9B"/>
    <w:rPr>
      <w:sz w:val="16"/>
      <w:szCs w:val="16"/>
    </w:rPr>
  </w:style>
  <w:style w:type="character" w:customStyle="1" w:styleId="TekstkomentarzaZnak">
    <w:name w:val="Tekst komentarza Znak"/>
    <w:basedOn w:val="Domylnaczcionkaakapitu"/>
    <w:link w:val="Tekstkomentarza"/>
    <w:uiPriority w:val="99"/>
    <w:qFormat/>
    <w:rsid w:val="00B92C9B"/>
    <w:rPr>
      <w:sz w:val="20"/>
      <w:szCs w:val="20"/>
    </w:rPr>
  </w:style>
  <w:style w:type="character" w:customStyle="1" w:styleId="TematkomentarzaZnak">
    <w:name w:val="Temat komentarza Znak"/>
    <w:basedOn w:val="TekstkomentarzaZnak"/>
    <w:link w:val="Tematkomentarza"/>
    <w:uiPriority w:val="99"/>
    <w:semiHidden/>
    <w:qFormat/>
    <w:rsid w:val="00B92C9B"/>
    <w:rPr>
      <w:b/>
      <w:bCs/>
      <w:sz w:val="20"/>
      <w:szCs w:val="20"/>
    </w:rPr>
  </w:style>
  <w:style w:type="character" w:customStyle="1" w:styleId="Wyrnienie">
    <w:name w:val="Wyróżnienie"/>
    <w:qFormat/>
    <w:rPr>
      <w:i/>
      <w:iCs/>
    </w:rPr>
  </w:style>
  <w:style w:type="character" w:customStyle="1" w:styleId="Numeracjawierszy">
    <w:name w:val="Numeracja wierszy"/>
  </w:style>
  <w:style w:type="paragraph" w:styleId="Nagwek">
    <w:name w:val="header"/>
    <w:basedOn w:val="Normalny"/>
    <w:next w:val="Tekstpodstawowy"/>
    <w:link w:val="NagwekZnak"/>
    <w:uiPriority w:val="99"/>
    <w:unhideWhenUsed/>
    <w:rsid w:val="00154428"/>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54428"/>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B92C9B"/>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B92C9B"/>
    <w:rPr>
      <w:b/>
      <w:bCs/>
    </w:rPr>
  </w:style>
  <w:style w:type="paragraph" w:styleId="Poprawka">
    <w:name w:val="Revision"/>
    <w:uiPriority w:val="99"/>
    <w:semiHidden/>
    <w:qFormat/>
    <w:rsid w:val="004A4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infoniavarsovia.org/poznaj-nasze-wydarzenia/museth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usethic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7" ma:contentTypeDescription="Utwórz nowy dokument." ma:contentTypeScope="" ma:versionID="3b2692eb1494ce1cced8d2b4a77d425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664cb7f95c96b64e3caf043eb03b874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613E5B-146B-43F5-AA3B-B772AF233D8B}">
  <ds:schemaRefs>
    <ds:schemaRef ds:uri="http://schemas.microsoft.com/sharepoint/v3/contenttype/forms"/>
  </ds:schemaRefs>
</ds:datastoreItem>
</file>

<file path=customXml/itemProps2.xml><?xml version="1.0" encoding="utf-8"?>
<ds:datastoreItem xmlns:ds="http://schemas.openxmlformats.org/officeDocument/2006/customXml" ds:itemID="{B709422E-6A66-4E71-8B8A-AFD57FC81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622</Words>
  <Characters>3736</Characters>
  <Application>Microsoft Office Word</Application>
  <DocSecurity>0</DocSecurity>
  <Lines>31</Lines>
  <Paragraphs>8</Paragraphs>
  <ScaleCrop>false</ScaleCrop>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4</cp:revision>
  <dcterms:created xsi:type="dcterms:W3CDTF">2023-10-24T12:31:00Z</dcterms:created>
  <dcterms:modified xsi:type="dcterms:W3CDTF">2023-10-25T10:57:00Z</dcterms:modified>
  <dc:language>pl-PL</dc:language>
</cp:coreProperties>
</file>