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46475F" w14:textId="77777777" w:rsidR="002C4CEC" w:rsidRPr="006562E2" w:rsidRDefault="001056E3">
      <w:pPr>
        <w:jc w:val="right"/>
        <w:rPr>
          <w:lang w:val="en-US"/>
        </w:rPr>
      </w:pPr>
      <w:r w:rsidRPr="006562E2">
        <w:rPr>
          <w:lang w:val="en-US"/>
        </w:rPr>
        <w:t>Warsaw, 5 June 2024</w:t>
      </w:r>
      <w:r w:rsidRPr="006562E2">
        <w:rPr>
          <w:lang w:val="en-US"/>
        </w:rPr>
        <w:br/>
        <w:t>Press release</w:t>
      </w:r>
    </w:p>
    <w:p w14:paraId="40464760" w14:textId="77777777" w:rsidR="002C4CEC" w:rsidRPr="006562E2" w:rsidRDefault="002C4CEC">
      <w:pPr>
        <w:jc w:val="right"/>
        <w:rPr>
          <w:b/>
          <w:bCs/>
          <w:sz w:val="48"/>
          <w:szCs w:val="48"/>
          <w:lang w:val="en-US"/>
        </w:rPr>
      </w:pPr>
    </w:p>
    <w:p w14:paraId="40464761" w14:textId="77777777" w:rsidR="002C4CEC" w:rsidRPr="006562E2" w:rsidRDefault="001056E3">
      <w:pPr>
        <w:jc w:val="center"/>
        <w:rPr>
          <w:b/>
          <w:bCs/>
          <w:sz w:val="48"/>
          <w:szCs w:val="48"/>
          <w:lang w:val="en-US"/>
        </w:rPr>
      </w:pPr>
      <w:r w:rsidRPr="006562E2">
        <w:rPr>
          <w:b/>
          <w:bCs/>
          <w:sz w:val="48"/>
          <w:szCs w:val="48"/>
          <w:lang w:val="en-US"/>
        </w:rPr>
        <w:t xml:space="preserve">Who will direct </w:t>
      </w:r>
      <w:r w:rsidRPr="006562E2">
        <w:rPr>
          <w:b/>
          <w:bCs/>
          <w:i/>
          <w:iCs/>
          <w:sz w:val="48"/>
          <w:szCs w:val="48"/>
          <w:lang w:val="en-US"/>
        </w:rPr>
        <w:t>The Opera about Warsaw</w:t>
      </w:r>
      <w:r w:rsidRPr="006562E2">
        <w:rPr>
          <w:b/>
          <w:bCs/>
          <w:sz w:val="48"/>
          <w:szCs w:val="48"/>
          <w:lang w:val="en-US"/>
        </w:rPr>
        <w:t>?</w:t>
      </w:r>
    </w:p>
    <w:p w14:paraId="40464762" w14:textId="16B98BE1" w:rsidR="002C4CEC" w:rsidRPr="006562E2" w:rsidRDefault="001056E3">
      <w:pPr>
        <w:jc w:val="both"/>
        <w:rPr>
          <w:lang w:val="en-US"/>
        </w:rPr>
      </w:pPr>
      <w:r w:rsidRPr="006562E2">
        <w:rPr>
          <w:b/>
          <w:bCs/>
          <w:lang w:val="en-US"/>
        </w:rPr>
        <w:t xml:space="preserve">The </w:t>
      </w:r>
      <w:r w:rsidR="00D83D69">
        <w:rPr>
          <w:b/>
          <w:bCs/>
          <w:lang w:val="en-US"/>
        </w:rPr>
        <w:t>team</w:t>
      </w:r>
      <w:r w:rsidR="00D83D69" w:rsidRPr="006562E2">
        <w:rPr>
          <w:b/>
          <w:bCs/>
          <w:lang w:val="en-US"/>
        </w:rPr>
        <w:t xml:space="preserve"> </w:t>
      </w:r>
      <w:r w:rsidRPr="006562E2">
        <w:rPr>
          <w:b/>
          <w:bCs/>
          <w:lang w:val="en-US"/>
        </w:rPr>
        <w:t xml:space="preserve">that will prepare the staging of </w:t>
      </w:r>
      <w:r w:rsidRPr="006562E2">
        <w:rPr>
          <w:b/>
          <w:bCs/>
          <w:i/>
          <w:iCs/>
          <w:lang w:val="en-US"/>
        </w:rPr>
        <w:t>The Opera about Warsaw. The Best City in the World</w:t>
      </w:r>
      <w:r w:rsidRPr="006562E2">
        <w:rPr>
          <w:b/>
          <w:bCs/>
          <w:lang w:val="en-US"/>
        </w:rPr>
        <w:t xml:space="preserve">, a co-production of Sinfonia Varsovia and </w:t>
      </w:r>
      <w:r w:rsidRPr="006562E2">
        <w:rPr>
          <w:b/>
          <w:bCs/>
          <w:lang w:val="en-US"/>
        </w:rPr>
        <w:t xml:space="preserve">Teatr </w:t>
      </w:r>
      <w:proofErr w:type="spellStart"/>
      <w:r w:rsidRPr="006562E2">
        <w:rPr>
          <w:b/>
          <w:bCs/>
          <w:lang w:val="en-US"/>
        </w:rPr>
        <w:t>Wielki</w:t>
      </w:r>
      <w:proofErr w:type="spellEnd"/>
      <w:r w:rsidRPr="006562E2">
        <w:rPr>
          <w:b/>
          <w:bCs/>
          <w:lang w:val="en-US"/>
        </w:rPr>
        <w:t xml:space="preserve"> </w:t>
      </w:r>
      <w:r w:rsidR="00D83D69">
        <w:rPr>
          <w:b/>
          <w:bCs/>
          <w:lang w:val="en-US"/>
        </w:rPr>
        <w:t>-</w:t>
      </w:r>
      <w:r w:rsidRPr="006562E2">
        <w:rPr>
          <w:b/>
          <w:bCs/>
          <w:lang w:val="en-US"/>
        </w:rPr>
        <w:t xml:space="preserve"> Polish National Opera</w:t>
      </w:r>
      <w:r w:rsidRPr="006562E2">
        <w:rPr>
          <w:b/>
          <w:bCs/>
          <w:lang w:val="en-US"/>
        </w:rPr>
        <w:t>, has been presented. The first opera about Warsaw will be performed in the exact year of the 80</w:t>
      </w:r>
      <w:r w:rsidRPr="006562E2">
        <w:rPr>
          <w:b/>
          <w:bCs/>
          <w:vertAlign w:val="superscript"/>
          <w:lang w:val="en-US"/>
        </w:rPr>
        <w:t>th</w:t>
      </w:r>
      <w:r w:rsidRPr="006562E2">
        <w:rPr>
          <w:b/>
          <w:bCs/>
          <w:lang w:val="en-US"/>
        </w:rPr>
        <w:t xml:space="preserve"> anniversary of the start of the city</w:t>
      </w:r>
      <w:r>
        <w:rPr>
          <w:b/>
          <w:bCs/>
          <w:lang w:val="en-GB"/>
        </w:rPr>
        <w:t>’</w:t>
      </w:r>
      <w:r w:rsidRPr="006562E2">
        <w:rPr>
          <w:b/>
          <w:bCs/>
          <w:lang w:val="en-US"/>
        </w:rPr>
        <w:t xml:space="preserve">s reconstruction after World War II. The libretto was written by Beniamin Bukowski and the music has been composed by Cezary Duchnowski. The production will premiere on September 19, 2025 at the </w:t>
      </w:r>
      <w:r w:rsidRPr="006562E2">
        <w:rPr>
          <w:b/>
          <w:bCs/>
          <w:lang w:val="en-US"/>
        </w:rPr>
        <w:t xml:space="preserve">Teatr </w:t>
      </w:r>
      <w:proofErr w:type="spellStart"/>
      <w:r w:rsidRPr="006562E2">
        <w:rPr>
          <w:b/>
          <w:bCs/>
          <w:lang w:val="en-US"/>
        </w:rPr>
        <w:t>Wielki</w:t>
      </w:r>
      <w:proofErr w:type="spellEnd"/>
      <w:r w:rsidRPr="006562E2">
        <w:rPr>
          <w:b/>
          <w:bCs/>
          <w:lang w:val="en-US"/>
        </w:rPr>
        <w:t xml:space="preserve"> </w:t>
      </w:r>
      <w:r w:rsidR="00D83D69">
        <w:rPr>
          <w:b/>
          <w:bCs/>
          <w:lang w:val="en-US"/>
        </w:rPr>
        <w:t>-</w:t>
      </w:r>
      <w:r w:rsidRPr="006562E2">
        <w:rPr>
          <w:b/>
          <w:bCs/>
          <w:lang w:val="en-US"/>
        </w:rPr>
        <w:t xml:space="preserve"> Polish National Opera</w:t>
      </w:r>
      <w:r w:rsidRPr="006562E2">
        <w:rPr>
          <w:b/>
          <w:bCs/>
          <w:lang w:val="en-US"/>
        </w:rPr>
        <w:t>, and will be directed by Barbara Wiśniewska. The music will be performed by Sinfonia Varsovia under the baton of conductor Bassem Akiki.</w:t>
      </w:r>
    </w:p>
    <w:p w14:paraId="40464763" w14:textId="4B4557C3" w:rsidR="002C4CEC" w:rsidRPr="006562E2" w:rsidRDefault="001056E3">
      <w:pPr>
        <w:jc w:val="both"/>
        <w:rPr>
          <w:lang w:val="en-US"/>
        </w:rPr>
      </w:pPr>
      <w:r w:rsidRPr="006562E2">
        <w:rPr>
          <w:lang w:val="en-US"/>
        </w:rPr>
        <w:t>The opera</w:t>
      </w:r>
      <w:r>
        <w:rPr>
          <w:lang w:val="en-GB"/>
        </w:rPr>
        <w:t>’</w:t>
      </w:r>
      <w:r w:rsidRPr="006562E2">
        <w:rPr>
          <w:lang w:val="en-US"/>
        </w:rPr>
        <w:t>s libretto</w:t>
      </w:r>
      <w:r w:rsidRPr="006562E2">
        <w:rPr>
          <w:lang w:val="en-US"/>
        </w:rPr>
        <w:t xml:space="preserve"> </w:t>
      </w:r>
      <w:r w:rsidR="00056399">
        <w:rPr>
          <w:lang w:val="en-US"/>
        </w:rPr>
        <w:t xml:space="preserve">– </w:t>
      </w:r>
      <w:r w:rsidRPr="006562E2">
        <w:rPr>
          <w:lang w:val="en-US"/>
        </w:rPr>
        <w:t>based on the Grzegorz Piątek</w:t>
      </w:r>
      <w:r>
        <w:rPr>
          <w:lang w:val="en-GB"/>
        </w:rPr>
        <w:t>’</w:t>
      </w:r>
      <w:r w:rsidRPr="006562E2">
        <w:rPr>
          <w:lang w:val="en-US"/>
        </w:rPr>
        <w:t xml:space="preserve">s acclaimed and award-winning book </w:t>
      </w:r>
      <w:r w:rsidRPr="006562E2">
        <w:rPr>
          <w:b/>
          <w:bCs/>
          <w:i/>
          <w:iCs/>
          <w:lang w:val="en-US"/>
        </w:rPr>
        <w:t>The Best City in the World. Warsaw in Reconstruction 1944-1949</w:t>
      </w:r>
      <w:r w:rsidRPr="006562E2">
        <w:rPr>
          <w:lang w:val="en-US"/>
        </w:rPr>
        <w:t xml:space="preserve"> (W.A.B. 2021)</w:t>
      </w:r>
      <w:r w:rsidR="00056399">
        <w:rPr>
          <w:lang w:val="en-US"/>
        </w:rPr>
        <w:t xml:space="preserve"> –</w:t>
      </w:r>
      <w:r w:rsidRPr="006562E2">
        <w:rPr>
          <w:lang w:val="en-US"/>
        </w:rPr>
        <w:t xml:space="preserve"> was written by Beniamin Bukowski. The main character of the opera is Warsaw – destroyed and rebuilt, seen through the eyes of two women: an architect of the Capital Reconstruction Bureau and an American journalist. The author of the libretto modeled them on the characters of </w:t>
      </w:r>
      <w:r w:rsidRPr="006562E2">
        <w:rPr>
          <w:b/>
          <w:bCs/>
          <w:lang w:val="en-US"/>
        </w:rPr>
        <w:t xml:space="preserve">Helena </w:t>
      </w:r>
      <w:proofErr w:type="spellStart"/>
      <w:r w:rsidRPr="006562E2">
        <w:rPr>
          <w:b/>
          <w:bCs/>
          <w:lang w:val="en-US"/>
        </w:rPr>
        <w:t>Syrkusowa</w:t>
      </w:r>
      <w:proofErr w:type="spellEnd"/>
      <w:r w:rsidRPr="006562E2">
        <w:rPr>
          <w:lang w:val="en-US"/>
        </w:rPr>
        <w:t xml:space="preserve"> (1900</w:t>
      </w:r>
      <w:r w:rsidR="00F22988">
        <w:rPr>
          <w:lang w:val="en-US"/>
        </w:rPr>
        <w:t>–</w:t>
      </w:r>
      <w:r w:rsidRPr="006562E2">
        <w:rPr>
          <w:lang w:val="en-US"/>
        </w:rPr>
        <w:t xml:space="preserve">1982), secretary general of the Supreme Council for the Reconstruction of Warsaw, and </w:t>
      </w:r>
      <w:r w:rsidRPr="006562E2">
        <w:rPr>
          <w:b/>
          <w:bCs/>
          <w:lang w:val="en-US"/>
        </w:rPr>
        <w:t>Anne Louise Strong</w:t>
      </w:r>
      <w:r w:rsidRPr="006562E2">
        <w:rPr>
          <w:lang w:val="en-US"/>
        </w:rPr>
        <w:t xml:space="preserve"> (1885</w:t>
      </w:r>
      <w:r w:rsidR="00F22988">
        <w:rPr>
          <w:lang w:val="en-US"/>
        </w:rPr>
        <w:t>–</w:t>
      </w:r>
      <w:r w:rsidRPr="006562E2">
        <w:rPr>
          <w:lang w:val="en-US"/>
        </w:rPr>
        <w:t xml:space="preserve">1970), an American reporter captivated by communism, who watched the retreat of the Nazis from occupied Poland and reported on the beginning of the reconstruction of the country drawn into the orbit of the Soviet Union. </w:t>
      </w:r>
    </w:p>
    <w:p w14:paraId="40464764" w14:textId="3E44B40C" w:rsidR="002C4CEC" w:rsidRPr="006562E2" w:rsidRDefault="001056E3">
      <w:pPr>
        <w:jc w:val="both"/>
        <w:rPr>
          <w:lang w:val="en-US"/>
        </w:rPr>
      </w:pPr>
      <w:r w:rsidRPr="006562E2">
        <w:rPr>
          <w:lang w:val="en-US"/>
        </w:rPr>
        <w:t xml:space="preserve">As a result of a closed competition, the project council entrusted the task of preparing the staging to director </w:t>
      </w:r>
      <w:r w:rsidRPr="006562E2">
        <w:rPr>
          <w:b/>
          <w:bCs/>
          <w:lang w:val="en-US"/>
        </w:rPr>
        <w:t>Barbara Wiśniewska</w:t>
      </w:r>
      <w:r w:rsidRPr="006562E2">
        <w:rPr>
          <w:lang w:val="en-US"/>
        </w:rPr>
        <w:t xml:space="preserve">. She is a graduate in directing from the Aleksander </w:t>
      </w:r>
      <w:proofErr w:type="spellStart"/>
      <w:r w:rsidRPr="006562E2">
        <w:rPr>
          <w:lang w:val="en-US"/>
        </w:rPr>
        <w:t>Zelwerowicz</w:t>
      </w:r>
      <w:proofErr w:type="spellEnd"/>
      <w:r w:rsidRPr="006562E2">
        <w:rPr>
          <w:lang w:val="en-US"/>
        </w:rPr>
        <w:t xml:space="preserve"> National Academy of Dramatic Art in Warsaw and currently a lecturer there. She gained experience alongside such artists as Katie Mitchell, Christopher Alden and Ushio </w:t>
      </w:r>
      <w:proofErr w:type="spellStart"/>
      <w:r w:rsidRPr="006562E2">
        <w:rPr>
          <w:lang w:val="en-US"/>
        </w:rPr>
        <w:t>Amagatsu</w:t>
      </w:r>
      <w:proofErr w:type="spellEnd"/>
      <w:r w:rsidRPr="006562E2">
        <w:rPr>
          <w:lang w:val="en-US"/>
        </w:rPr>
        <w:t xml:space="preserve">. Since 2012, she has collaborated with Mariusz </w:t>
      </w:r>
      <w:proofErr w:type="spellStart"/>
      <w:r w:rsidRPr="006562E2">
        <w:rPr>
          <w:lang w:val="en-US"/>
        </w:rPr>
        <w:t>Treliński</w:t>
      </w:r>
      <w:proofErr w:type="spellEnd"/>
      <w:r w:rsidRPr="006562E2">
        <w:rPr>
          <w:lang w:val="en-US"/>
        </w:rPr>
        <w:t xml:space="preserve"> as an assistant and revival director of his productions at the </w:t>
      </w:r>
      <w:r w:rsidRPr="006562E2">
        <w:rPr>
          <w:lang w:val="en-US"/>
        </w:rPr>
        <w:t xml:space="preserve">Teatr </w:t>
      </w:r>
      <w:proofErr w:type="spellStart"/>
      <w:r w:rsidRPr="006562E2">
        <w:rPr>
          <w:lang w:val="en-US"/>
        </w:rPr>
        <w:t>Wielki</w:t>
      </w:r>
      <w:proofErr w:type="spellEnd"/>
      <w:r w:rsidRPr="006562E2">
        <w:rPr>
          <w:lang w:val="en-US"/>
        </w:rPr>
        <w:t xml:space="preserve"> </w:t>
      </w:r>
      <w:r w:rsidR="00A25512">
        <w:rPr>
          <w:lang w:val="en-US"/>
        </w:rPr>
        <w:t>-</w:t>
      </w:r>
      <w:r w:rsidRPr="006562E2">
        <w:rPr>
          <w:lang w:val="en-US"/>
        </w:rPr>
        <w:t xml:space="preserve"> Polish National Opera</w:t>
      </w:r>
      <w:r w:rsidRPr="006562E2">
        <w:rPr>
          <w:lang w:val="en-US"/>
        </w:rPr>
        <w:t xml:space="preserve">, Palau de les Arts Reina Sofía, Theater an der Wien or </w:t>
      </w:r>
      <w:proofErr w:type="spellStart"/>
      <w:r w:rsidRPr="006562E2">
        <w:rPr>
          <w:lang w:val="en-US"/>
        </w:rPr>
        <w:t>Narodní</w:t>
      </w:r>
      <w:proofErr w:type="spellEnd"/>
      <w:r w:rsidRPr="006562E2">
        <w:rPr>
          <w:lang w:val="en-US"/>
        </w:rPr>
        <w:t xml:space="preserve"> </w:t>
      </w:r>
      <w:proofErr w:type="spellStart"/>
      <w:r w:rsidRPr="006562E2">
        <w:rPr>
          <w:lang w:val="en-US"/>
        </w:rPr>
        <w:t>Divadlo</w:t>
      </w:r>
      <w:proofErr w:type="spellEnd"/>
      <w:r w:rsidRPr="006562E2">
        <w:rPr>
          <w:lang w:val="en-US"/>
        </w:rPr>
        <w:t xml:space="preserve"> </w:t>
      </w:r>
      <w:r w:rsidRPr="006562E2">
        <w:rPr>
          <w:lang w:val="en-US"/>
        </w:rPr>
        <w:t>–</w:t>
      </w:r>
      <w:r w:rsidRPr="006562E2">
        <w:rPr>
          <w:lang w:val="en-US"/>
        </w:rPr>
        <w:t xml:space="preserve"> </w:t>
      </w:r>
      <w:proofErr w:type="spellStart"/>
      <w:r w:rsidRPr="006562E2">
        <w:rPr>
          <w:lang w:val="en-US"/>
        </w:rPr>
        <w:t>Státní</w:t>
      </w:r>
      <w:proofErr w:type="spellEnd"/>
      <w:r w:rsidRPr="006562E2">
        <w:rPr>
          <w:lang w:val="en-US"/>
        </w:rPr>
        <w:t xml:space="preserve"> Opera Praha</w:t>
      </w:r>
      <w:r w:rsidRPr="006562E2">
        <w:rPr>
          <w:lang w:val="en-US"/>
        </w:rPr>
        <w:t>.</w:t>
      </w:r>
    </w:p>
    <w:p w14:paraId="40464766" w14:textId="77777777" w:rsidR="002C4CEC" w:rsidRPr="001056E3" w:rsidRDefault="001056E3">
      <w:pPr>
        <w:jc w:val="both"/>
        <w:rPr>
          <w:lang w:val="en-US"/>
        </w:rPr>
      </w:pPr>
      <w:r w:rsidRPr="001056E3">
        <w:rPr>
          <w:lang w:val="en-US"/>
        </w:rPr>
        <w:t xml:space="preserve">“Modern Warsaw is a city that, with a thin layer of debris and new buildings, has covered a living, pulsating wound,” the director states in the competition project. </w:t>
      </w:r>
      <w:r w:rsidRPr="001056E3">
        <w:rPr>
          <w:sz w:val="24"/>
          <w:szCs w:val="24"/>
          <w:lang w:val="en-US"/>
        </w:rPr>
        <w:t>“</w:t>
      </w:r>
      <w:r w:rsidRPr="001056E3">
        <w:rPr>
          <w:lang w:val="en-US"/>
        </w:rPr>
        <w:t xml:space="preserve">Underneath flows lava, oil processed from the bodies of the fallen and those lost in basements from which they were never able to escape, executed and forgotten. We walk over corpses every day. More than 160 so-called </w:t>
      </w:r>
      <w:proofErr w:type="spellStart"/>
      <w:r w:rsidRPr="001056E3">
        <w:rPr>
          <w:lang w:val="en-US"/>
        </w:rPr>
        <w:t>Tchorek</w:t>
      </w:r>
      <w:proofErr w:type="spellEnd"/>
      <w:r w:rsidRPr="001056E3">
        <w:rPr>
          <w:lang w:val="en-US"/>
        </w:rPr>
        <w:t xml:space="preserve"> plaques commemorating sites of combat and martyrdom attest to this. (...) The harm and destruction were so great that their power still resonates in the residents after almost 80 years.</w:t>
      </w:r>
      <w:r w:rsidRPr="001056E3">
        <w:rPr>
          <w:lang w:val="en-US"/>
        </w:rPr>
        <w:t>”</w:t>
      </w:r>
    </w:p>
    <w:p w14:paraId="40464768" w14:textId="4A87EE47" w:rsidR="002C4CEC" w:rsidRPr="001056E3" w:rsidRDefault="001056E3">
      <w:pPr>
        <w:jc w:val="both"/>
        <w:rPr>
          <w:lang w:val="en-US"/>
        </w:rPr>
      </w:pPr>
      <w:r w:rsidRPr="001056E3">
        <w:rPr>
          <w:lang w:val="en-US"/>
        </w:rPr>
        <w:t xml:space="preserve">For Barbara Wiśniewska, working on the staging of the opera about reconstruction has a personal dimension. “The emanation of this trauma is even more powerful when one has dwelt here since birth, has lived in this city forever,” </w:t>
      </w:r>
      <w:proofErr w:type="spellStart"/>
      <w:r w:rsidRPr="001056E3">
        <w:rPr>
          <w:lang w:val="en-US"/>
        </w:rPr>
        <w:t>e</w:t>
      </w:r>
      <w:r w:rsidR="005265E9" w:rsidRPr="001056E3">
        <w:rPr>
          <w:lang w:val="en-US"/>
        </w:rPr>
        <w:t>m</w:t>
      </w:r>
      <w:proofErr w:type="spellEnd"/>
      <w:r w:rsidR="005265E9" w:rsidRPr="001056E3">
        <w:rPr>
          <w:lang w:val="en-US"/>
        </w:rPr>
        <w:t xml:space="preserve"> </w:t>
      </w:r>
      <w:proofErr w:type="spellStart"/>
      <w:r w:rsidRPr="001056E3">
        <w:rPr>
          <w:lang w:val="en-US"/>
        </w:rPr>
        <w:t>phasizes</w:t>
      </w:r>
      <w:proofErr w:type="spellEnd"/>
      <w:r w:rsidRPr="001056E3">
        <w:rPr>
          <w:lang w:val="en-US"/>
        </w:rPr>
        <w:t xml:space="preserve"> the director. “When your mother tells the story of her grandfather executed on </w:t>
      </w:r>
      <w:proofErr w:type="spellStart"/>
      <w:r w:rsidRPr="001056E3">
        <w:rPr>
          <w:lang w:val="en-US"/>
        </w:rPr>
        <w:t>Elektoralna</w:t>
      </w:r>
      <w:proofErr w:type="spellEnd"/>
      <w:r w:rsidRPr="001056E3">
        <w:rPr>
          <w:lang w:val="en-US"/>
        </w:rPr>
        <w:t xml:space="preserve"> Street in the first days of the war. When your grandmother tells </w:t>
      </w:r>
      <w:r w:rsidRPr="001056E3">
        <w:rPr>
          <w:lang w:val="en-US"/>
        </w:rPr>
        <w:lastRenderedPageBreak/>
        <w:t xml:space="preserve">how, as part of her work assignment, she designed electrical installations for the rebuilding of Mokotów. When you hear about your great-grandmother, who took care of the children of the Institute of the Deaf and Dumb on </w:t>
      </w:r>
      <w:proofErr w:type="spellStart"/>
      <w:r w:rsidRPr="001056E3">
        <w:rPr>
          <w:lang w:val="en-US"/>
        </w:rPr>
        <w:t>Plac</w:t>
      </w:r>
      <w:proofErr w:type="spellEnd"/>
      <w:r w:rsidRPr="001056E3">
        <w:rPr>
          <w:lang w:val="en-US"/>
        </w:rPr>
        <w:t xml:space="preserve"> </w:t>
      </w:r>
      <w:proofErr w:type="spellStart"/>
      <w:r w:rsidRPr="001056E3">
        <w:rPr>
          <w:lang w:val="en-US"/>
        </w:rPr>
        <w:t>Trzech</w:t>
      </w:r>
      <w:proofErr w:type="spellEnd"/>
      <w:r w:rsidRPr="001056E3">
        <w:rPr>
          <w:lang w:val="en-US"/>
        </w:rPr>
        <w:t xml:space="preserve"> </w:t>
      </w:r>
      <w:proofErr w:type="spellStart"/>
      <w:r w:rsidRPr="001056E3">
        <w:rPr>
          <w:lang w:val="en-US"/>
        </w:rPr>
        <w:t>Krzyży</w:t>
      </w:r>
      <w:proofErr w:type="spellEnd"/>
      <w:r w:rsidRPr="001056E3">
        <w:rPr>
          <w:lang w:val="en-US"/>
        </w:rPr>
        <w:t xml:space="preserve"> and helped evacuate them from there during the uprising. And they were all from there. You live in the fume</w:t>
      </w:r>
      <w:r w:rsidRPr="001056E3">
        <w:rPr>
          <w:lang w:val="en-US"/>
        </w:rPr>
        <w:t>s of family stories and secrets, soaking them up from an early age. You carry in your genes these people, this city, this strength. Then Warsaw becomes a point of reference. It becomes deeply personal.”</w:t>
      </w:r>
    </w:p>
    <w:p w14:paraId="40464769" w14:textId="77777777" w:rsidR="002C4CEC" w:rsidRPr="006562E2" w:rsidRDefault="001056E3">
      <w:pPr>
        <w:jc w:val="both"/>
        <w:rPr>
          <w:lang w:val="en-US"/>
        </w:rPr>
      </w:pPr>
      <w:r w:rsidRPr="00224443">
        <w:rPr>
          <w:lang w:val="en-US"/>
        </w:rPr>
        <w:t xml:space="preserve">Under the direction of Barbara Wiśniewska, the following people will work on staging the opera: </w:t>
      </w:r>
      <w:r w:rsidRPr="00224443">
        <w:rPr>
          <w:b/>
          <w:bCs/>
          <w:lang w:val="en-US"/>
        </w:rPr>
        <w:t>Bassem Akiki</w:t>
      </w:r>
      <w:r w:rsidRPr="00224443">
        <w:rPr>
          <w:lang w:val="en-US"/>
        </w:rPr>
        <w:t xml:space="preserve"> (conductor), </w:t>
      </w:r>
      <w:r w:rsidRPr="00224443">
        <w:rPr>
          <w:b/>
          <w:bCs/>
          <w:lang w:val="en-US"/>
        </w:rPr>
        <w:t xml:space="preserve">Natalia </w:t>
      </w:r>
      <w:proofErr w:type="spellStart"/>
      <w:r w:rsidRPr="00224443">
        <w:rPr>
          <w:b/>
          <w:bCs/>
          <w:lang w:val="en-US"/>
        </w:rPr>
        <w:t>Kitamikado</w:t>
      </w:r>
      <w:proofErr w:type="spellEnd"/>
      <w:r w:rsidRPr="00224443">
        <w:rPr>
          <w:lang w:val="en-US"/>
        </w:rPr>
        <w:t xml:space="preserve"> (set design), </w:t>
      </w:r>
      <w:r w:rsidRPr="006562E2">
        <w:rPr>
          <w:b/>
          <w:bCs/>
          <w:lang w:val="en-US"/>
        </w:rPr>
        <w:t xml:space="preserve">Marcin </w:t>
      </w:r>
      <w:proofErr w:type="spellStart"/>
      <w:r w:rsidRPr="006562E2">
        <w:rPr>
          <w:b/>
          <w:bCs/>
          <w:lang w:val="en-US"/>
        </w:rPr>
        <w:t>Cecko</w:t>
      </w:r>
      <w:proofErr w:type="spellEnd"/>
      <w:r w:rsidRPr="006562E2">
        <w:rPr>
          <w:lang w:val="en-US"/>
        </w:rPr>
        <w:t xml:space="preserve"> (dramaturgy), </w:t>
      </w:r>
      <w:r w:rsidRPr="006562E2">
        <w:rPr>
          <w:b/>
          <w:bCs/>
          <w:lang w:val="en-US"/>
        </w:rPr>
        <w:t>Emil Wysocki</w:t>
      </w:r>
      <w:r w:rsidRPr="006562E2">
        <w:rPr>
          <w:lang w:val="en-US"/>
        </w:rPr>
        <w:t xml:space="preserve"> (costumes), </w:t>
      </w:r>
      <w:r w:rsidRPr="006562E2">
        <w:rPr>
          <w:b/>
          <w:bCs/>
          <w:lang w:val="en-US"/>
        </w:rPr>
        <w:t>Maćko Prusak</w:t>
      </w:r>
      <w:r w:rsidRPr="006562E2">
        <w:rPr>
          <w:lang w:val="en-US"/>
        </w:rPr>
        <w:t xml:space="preserve"> (choreography), </w:t>
      </w:r>
      <w:r w:rsidRPr="006562E2">
        <w:rPr>
          <w:b/>
          <w:bCs/>
          <w:lang w:val="en-US"/>
        </w:rPr>
        <w:t xml:space="preserve">Aleksandr </w:t>
      </w:r>
      <w:proofErr w:type="spellStart"/>
      <w:r w:rsidRPr="006562E2">
        <w:rPr>
          <w:b/>
          <w:bCs/>
          <w:lang w:val="en-US"/>
        </w:rPr>
        <w:t>Prowaliński</w:t>
      </w:r>
      <w:proofErr w:type="spellEnd"/>
      <w:r w:rsidRPr="006562E2">
        <w:rPr>
          <w:b/>
          <w:bCs/>
          <w:lang w:val="en-US"/>
        </w:rPr>
        <w:t xml:space="preserve"> </w:t>
      </w:r>
      <w:r w:rsidRPr="006562E2">
        <w:rPr>
          <w:lang w:val="en-US"/>
        </w:rPr>
        <w:t xml:space="preserve">(lighting), </w:t>
      </w:r>
      <w:r w:rsidRPr="006562E2">
        <w:rPr>
          <w:b/>
          <w:bCs/>
          <w:lang w:val="en-US"/>
        </w:rPr>
        <w:t>Bartek Macias</w:t>
      </w:r>
      <w:r w:rsidRPr="006562E2">
        <w:rPr>
          <w:lang w:val="en-US"/>
        </w:rPr>
        <w:t xml:space="preserve"> (projections) and </w:t>
      </w:r>
      <w:r w:rsidRPr="006562E2">
        <w:rPr>
          <w:b/>
          <w:bCs/>
          <w:lang w:val="en-US"/>
        </w:rPr>
        <w:t xml:space="preserve">Mateusz </w:t>
      </w:r>
      <w:proofErr w:type="spellStart"/>
      <w:r w:rsidRPr="006562E2">
        <w:rPr>
          <w:b/>
          <w:bCs/>
          <w:lang w:val="en-US"/>
        </w:rPr>
        <w:t>Stępniak</w:t>
      </w:r>
      <w:proofErr w:type="spellEnd"/>
      <w:r w:rsidRPr="006562E2">
        <w:rPr>
          <w:lang w:val="en-US"/>
        </w:rPr>
        <w:t xml:space="preserve"> (make-up).</w:t>
      </w:r>
    </w:p>
    <w:p w14:paraId="4046476A" w14:textId="650854BA" w:rsidR="002C4CEC" w:rsidRPr="006562E2" w:rsidRDefault="001056E3">
      <w:pPr>
        <w:jc w:val="both"/>
        <w:rPr>
          <w:lang w:val="en-US"/>
        </w:rPr>
      </w:pPr>
      <w:r w:rsidRPr="006562E2">
        <w:rPr>
          <w:lang w:val="en-US"/>
        </w:rPr>
        <w:t>Wiśniewska</w:t>
      </w:r>
      <w:r>
        <w:rPr>
          <w:lang w:val="en-GB"/>
        </w:rPr>
        <w:t>’</w:t>
      </w:r>
      <w:r w:rsidRPr="006562E2">
        <w:rPr>
          <w:lang w:val="en-US"/>
        </w:rPr>
        <w:t>s opera directing debut was a production of Jan Stefani</w:t>
      </w:r>
      <w:r>
        <w:rPr>
          <w:lang w:val="en-GB"/>
        </w:rPr>
        <w:t>’</w:t>
      </w:r>
      <w:r w:rsidRPr="006562E2">
        <w:rPr>
          <w:lang w:val="en-US"/>
        </w:rPr>
        <w:t xml:space="preserve">s </w:t>
      </w:r>
      <w:r w:rsidRPr="006562E2">
        <w:rPr>
          <w:i/>
          <w:iCs/>
          <w:lang w:val="en-US"/>
        </w:rPr>
        <w:t>Cracovians and Highlanders</w:t>
      </w:r>
      <w:r w:rsidRPr="006562E2">
        <w:rPr>
          <w:lang w:val="en-US"/>
        </w:rPr>
        <w:t xml:space="preserve"> </w:t>
      </w:r>
      <w:r w:rsidRPr="006562E2">
        <w:rPr>
          <w:lang w:val="en-US"/>
        </w:rPr>
        <w:t xml:space="preserve">at the </w:t>
      </w:r>
      <w:proofErr w:type="spellStart"/>
      <w:r w:rsidRPr="006562E2">
        <w:rPr>
          <w:lang w:val="en-US"/>
        </w:rPr>
        <w:t>Wrocław</w:t>
      </w:r>
      <w:proofErr w:type="spellEnd"/>
      <w:r w:rsidRPr="006562E2">
        <w:rPr>
          <w:lang w:val="en-US"/>
        </w:rPr>
        <w:t xml:space="preserve"> Opera (2017). The last major productions she directed were Johann Strauss</w:t>
      </w:r>
      <w:r>
        <w:rPr>
          <w:lang w:val="en-GB"/>
        </w:rPr>
        <w:t>’</w:t>
      </w:r>
      <w:proofErr w:type="spellStart"/>
      <w:r w:rsidRPr="006562E2">
        <w:rPr>
          <w:lang w:val="en-US"/>
        </w:rPr>
        <w:t>s</w:t>
      </w:r>
      <w:proofErr w:type="spellEnd"/>
      <w:r w:rsidRPr="006562E2">
        <w:rPr>
          <w:lang w:val="en-US"/>
        </w:rPr>
        <w:t xml:space="preserve"> </w:t>
      </w:r>
      <w:r w:rsidR="00E7768C">
        <w:rPr>
          <w:lang w:val="en-US"/>
        </w:rPr>
        <w:t>the Son</w:t>
      </w:r>
      <w:r w:rsidRPr="006562E2">
        <w:rPr>
          <w:lang w:val="en-US"/>
        </w:rPr>
        <w:t xml:space="preserve"> </w:t>
      </w:r>
      <w:r w:rsidRPr="006562E2">
        <w:rPr>
          <w:i/>
          <w:iCs/>
          <w:lang w:val="en-US"/>
        </w:rPr>
        <w:t>Die Fledermaus</w:t>
      </w:r>
      <w:r w:rsidRPr="006562E2">
        <w:rPr>
          <w:lang w:val="en-US"/>
        </w:rPr>
        <w:t xml:space="preserve"> (Alte </w:t>
      </w:r>
      <w:proofErr w:type="spellStart"/>
      <w:r w:rsidRPr="006562E2">
        <w:rPr>
          <w:lang w:val="en-US"/>
        </w:rPr>
        <w:t>Münze</w:t>
      </w:r>
      <w:proofErr w:type="spellEnd"/>
      <w:r w:rsidRPr="006562E2">
        <w:rPr>
          <w:lang w:val="en-US"/>
        </w:rPr>
        <w:t xml:space="preserve"> in Berlin 2022, as part of the Berlin </w:t>
      </w:r>
      <w:proofErr w:type="spellStart"/>
      <w:r w:rsidRPr="006562E2">
        <w:rPr>
          <w:lang w:val="en-US"/>
        </w:rPr>
        <w:t>Opernfest</w:t>
      </w:r>
      <w:proofErr w:type="spellEnd"/>
      <w:r w:rsidRPr="006562E2">
        <w:rPr>
          <w:lang w:val="en-US"/>
        </w:rPr>
        <w:t>), Giuseppe Verdi</w:t>
      </w:r>
      <w:r>
        <w:rPr>
          <w:lang w:val="en-GB"/>
        </w:rPr>
        <w:t>’</w:t>
      </w:r>
      <w:r w:rsidRPr="006562E2">
        <w:rPr>
          <w:lang w:val="en-US"/>
        </w:rPr>
        <w:t xml:space="preserve">s </w:t>
      </w:r>
      <w:r w:rsidRPr="006562E2">
        <w:rPr>
          <w:i/>
          <w:iCs/>
          <w:lang w:val="en-US"/>
        </w:rPr>
        <w:t>Il</w:t>
      </w:r>
      <w:r w:rsidRPr="006562E2">
        <w:rPr>
          <w:lang w:val="en-US"/>
        </w:rPr>
        <w:t xml:space="preserve"> </w:t>
      </w:r>
      <w:r w:rsidRPr="006562E2">
        <w:rPr>
          <w:i/>
          <w:iCs/>
          <w:lang w:val="en-US"/>
        </w:rPr>
        <w:t>Trovatore</w:t>
      </w:r>
      <w:r w:rsidRPr="006562E2">
        <w:rPr>
          <w:lang w:val="en-US"/>
        </w:rPr>
        <w:t xml:space="preserve"> (The Opera at the Castle, Szczecin 2023), and Richard Wagner</w:t>
      </w:r>
      <w:r>
        <w:rPr>
          <w:lang w:val="en-GB"/>
        </w:rPr>
        <w:t>’</w:t>
      </w:r>
      <w:r w:rsidRPr="006562E2">
        <w:rPr>
          <w:lang w:val="en-US"/>
        </w:rPr>
        <w:t xml:space="preserve">s </w:t>
      </w:r>
      <w:r w:rsidRPr="006562E2">
        <w:rPr>
          <w:i/>
          <w:iCs/>
          <w:lang w:val="en-US"/>
        </w:rPr>
        <w:t xml:space="preserve">The Flying Dutchman </w:t>
      </w:r>
      <w:r w:rsidRPr="006562E2">
        <w:rPr>
          <w:lang w:val="en-US"/>
        </w:rPr>
        <w:t>–</w:t>
      </w:r>
      <w:r w:rsidRPr="006562E2">
        <w:rPr>
          <w:i/>
          <w:iCs/>
          <w:lang w:val="en-US"/>
        </w:rPr>
        <w:t xml:space="preserve"> </w:t>
      </w:r>
      <w:r w:rsidRPr="006562E2">
        <w:rPr>
          <w:lang w:val="en-US"/>
        </w:rPr>
        <w:t xml:space="preserve">a </w:t>
      </w:r>
      <w:proofErr w:type="spellStart"/>
      <w:r w:rsidRPr="006562E2">
        <w:rPr>
          <w:lang w:val="en-US"/>
        </w:rPr>
        <w:t>superproduction</w:t>
      </w:r>
      <w:proofErr w:type="spellEnd"/>
      <w:r w:rsidRPr="006562E2">
        <w:rPr>
          <w:lang w:val="en-US"/>
        </w:rPr>
        <w:t xml:space="preserve"> under the musical direction of Marek Janowski (The Forest Opera in Sopot 2024, as part of the first edition of the Baltic Opera Festival, now performed as a repertory production of the Baltic Opera). She began her work in dramatic theaters with </w:t>
      </w:r>
      <w:r w:rsidRPr="006562E2">
        <w:rPr>
          <w:i/>
          <w:iCs/>
          <w:lang w:val="en-US"/>
        </w:rPr>
        <w:t>Baby Doll</w:t>
      </w:r>
      <w:r w:rsidRPr="006562E2">
        <w:rPr>
          <w:lang w:val="en-US"/>
        </w:rPr>
        <w:t>, winning a competition for a debut at the Studio Theatre in Warsaw (2015), and has since realized many theatrical productions, concerts, festival performances and performance readings at institutional theaters in Po</w:t>
      </w:r>
      <w:r w:rsidRPr="006562E2">
        <w:rPr>
          <w:lang w:val="en-US"/>
        </w:rPr>
        <w:t>land and abroad.</w:t>
      </w:r>
    </w:p>
    <w:p w14:paraId="4046476B" w14:textId="0BA75C5C" w:rsidR="002C4CEC" w:rsidRPr="006562E2" w:rsidRDefault="001056E3">
      <w:pPr>
        <w:jc w:val="both"/>
        <w:rPr>
          <w:lang w:val="en-US"/>
        </w:rPr>
      </w:pPr>
      <w:r w:rsidRPr="006562E2">
        <w:rPr>
          <w:i/>
          <w:iCs/>
          <w:lang w:val="en-US"/>
        </w:rPr>
        <w:t>The Opera about Warsaw. The Best City in the World</w:t>
      </w:r>
      <w:r w:rsidRPr="006562E2">
        <w:rPr>
          <w:lang w:val="en-US"/>
        </w:rPr>
        <w:t xml:space="preserve"> is intended to be performed on a grand stage by a large performing cast with electronics and audiovisual projections. The opera is scheduled to be performed at the opening of the 2025/26 season at the Teatr </w:t>
      </w:r>
      <w:proofErr w:type="spellStart"/>
      <w:r w:rsidRPr="006562E2">
        <w:rPr>
          <w:lang w:val="en-US"/>
        </w:rPr>
        <w:t>Wielki</w:t>
      </w:r>
      <w:proofErr w:type="spellEnd"/>
      <w:r w:rsidRPr="006562E2">
        <w:rPr>
          <w:lang w:val="en-US"/>
        </w:rPr>
        <w:t xml:space="preserve"> </w:t>
      </w:r>
      <w:r w:rsidR="00E7768C">
        <w:rPr>
          <w:lang w:val="en-US"/>
        </w:rPr>
        <w:t>-</w:t>
      </w:r>
      <w:r w:rsidRPr="006562E2">
        <w:rPr>
          <w:lang w:val="en-US"/>
        </w:rPr>
        <w:t xml:space="preserve"> Polish National Opera, which will also be the inauguration of the 67</w:t>
      </w:r>
      <w:r w:rsidRPr="006562E2">
        <w:rPr>
          <w:vertAlign w:val="superscript"/>
          <w:lang w:val="en-US"/>
        </w:rPr>
        <w:t>th</w:t>
      </w:r>
      <w:r w:rsidRPr="006562E2">
        <w:rPr>
          <w:lang w:val="en-US"/>
        </w:rPr>
        <w:t xml:space="preserve"> </w:t>
      </w:r>
      <w:r>
        <w:rPr>
          <w:sz w:val="24"/>
          <w:szCs w:val="24"/>
          <w:lang w:val="en-US"/>
        </w:rPr>
        <w:t>“</w:t>
      </w:r>
      <w:r w:rsidRPr="006562E2">
        <w:rPr>
          <w:lang w:val="en-US"/>
        </w:rPr>
        <w:t>Warsaw Autumn</w:t>
      </w:r>
      <w:r>
        <w:rPr>
          <w:lang w:val="en-US"/>
        </w:rPr>
        <w:t>”</w:t>
      </w:r>
      <w:r w:rsidRPr="006562E2">
        <w:rPr>
          <w:lang w:val="en-US"/>
        </w:rPr>
        <w:t xml:space="preserve"> International Festival of Contemporary Music, marking the 80</w:t>
      </w:r>
      <w:r w:rsidRPr="006562E2">
        <w:rPr>
          <w:vertAlign w:val="superscript"/>
          <w:lang w:val="en-US"/>
        </w:rPr>
        <w:t>th</w:t>
      </w:r>
      <w:r w:rsidRPr="006562E2">
        <w:rPr>
          <w:lang w:val="en-US"/>
        </w:rPr>
        <w:t xml:space="preserve"> anniversary of the start of Warsaw’s reconstruction.</w:t>
      </w:r>
    </w:p>
    <w:p w14:paraId="4046476C" w14:textId="77777777" w:rsidR="002C4CEC" w:rsidRPr="006562E2" w:rsidRDefault="002C4CEC">
      <w:pPr>
        <w:jc w:val="both"/>
        <w:rPr>
          <w:color w:val="000000" w:themeColor="text1"/>
          <w:lang w:val="en-US"/>
        </w:rPr>
      </w:pPr>
    </w:p>
    <w:p w14:paraId="4046476D" w14:textId="77777777" w:rsidR="002C4CEC" w:rsidRPr="006562E2" w:rsidRDefault="001056E3">
      <w:pPr>
        <w:tabs>
          <w:tab w:val="left" w:pos="2365"/>
        </w:tabs>
        <w:jc w:val="both"/>
        <w:rPr>
          <w:lang w:val="en-US"/>
        </w:rPr>
      </w:pPr>
      <w:r w:rsidRPr="006562E2">
        <w:rPr>
          <w:lang w:val="en-US"/>
        </w:rPr>
        <w:t xml:space="preserve">For more information on the project, visit </w:t>
      </w:r>
      <w:hyperlink r:id="rId9">
        <w:r w:rsidRPr="006562E2">
          <w:rPr>
            <w:rStyle w:val="Hipercze"/>
            <w:lang w:val="en-US"/>
          </w:rPr>
          <w:t xml:space="preserve">Sinfonia </w:t>
        </w:r>
        <w:proofErr w:type="spellStart"/>
        <w:r w:rsidRPr="006562E2">
          <w:rPr>
            <w:rStyle w:val="Hipercze"/>
            <w:lang w:val="en-US"/>
          </w:rPr>
          <w:t>Varsovia’s</w:t>
        </w:r>
        <w:proofErr w:type="spellEnd"/>
        <w:r w:rsidRPr="006562E2">
          <w:rPr>
            <w:rStyle w:val="Hipercze"/>
            <w:lang w:val="en-US"/>
          </w:rPr>
          <w:t xml:space="preserve"> website</w:t>
        </w:r>
      </w:hyperlink>
      <w:r w:rsidRPr="006562E2">
        <w:rPr>
          <w:lang w:val="en-US"/>
        </w:rPr>
        <w:t>.</w:t>
      </w:r>
      <w:r w:rsidRPr="006562E2">
        <w:rPr>
          <w:lang w:val="en-US"/>
        </w:rPr>
        <w:br w:type="page"/>
      </w:r>
    </w:p>
    <w:p w14:paraId="4046476E" w14:textId="77777777" w:rsidR="002C4CEC" w:rsidRDefault="001056E3">
      <w:pPr>
        <w:pStyle w:val="Bezodstpw"/>
        <w:spacing w:line="276" w:lineRule="auto"/>
        <w:ind w:left="0"/>
        <w:jc w:val="center"/>
        <w:rPr>
          <w:rFonts w:asciiTheme="minorHAnsi" w:hAnsiTheme="minorHAnsi" w:cstheme="minorHAnsi"/>
          <w:b/>
          <w:bCs/>
          <w:szCs w:val="22"/>
        </w:rPr>
      </w:pPr>
      <w:proofErr w:type="spellStart"/>
      <w:r>
        <w:rPr>
          <w:rFonts w:cstheme="minorHAnsi"/>
          <w:b/>
          <w:bCs/>
          <w:szCs w:val="22"/>
        </w:rPr>
        <w:lastRenderedPageBreak/>
        <w:t>Organizers</w:t>
      </w:r>
      <w:proofErr w:type="spellEnd"/>
      <w:r>
        <w:rPr>
          <w:rFonts w:cstheme="minorHAnsi"/>
          <w:b/>
          <w:bCs/>
          <w:szCs w:val="22"/>
        </w:rPr>
        <w:t>:</w:t>
      </w:r>
    </w:p>
    <w:tbl>
      <w:tblPr>
        <w:tblStyle w:val="Tabela-Siatka"/>
        <w:tblW w:w="9062" w:type="dxa"/>
        <w:tblLayout w:type="fixed"/>
        <w:tblLook w:val="04A0" w:firstRow="1" w:lastRow="0" w:firstColumn="1" w:lastColumn="0" w:noHBand="0" w:noVBand="1"/>
      </w:tblPr>
      <w:tblGrid>
        <w:gridCol w:w="4532"/>
        <w:gridCol w:w="4530"/>
      </w:tblGrid>
      <w:tr w:rsidR="002C4CEC" w14:paraId="40464771" w14:textId="77777777">
        <w:tc>
          <w:tcPr>
            <w:tcW w:w="4531" w:type="dxa"/>
            <w:tcBorders>
              <w:top w:val="nil"/>
              <w:left w:val="nil"/>
              <w:bottom w:val="nil"/>
              <w:right w:val="nil"/>
            </w:tcBorders>
          </w:tcPr>
          <w:p w14:paraId="4046476F" w14:textId="77777777" w:rsidR="002C4CEC" w:rsidRDefault="001056E3">
            <w:pPr>
              <w:pStyle w:val="Bezodstpw"/>
              <w:spacing w:line="276" w:lineRule="auto"/>
              <w:ind w:left="0"/>
              <w:rPr>
                <w:rFonts w:asciiTheme="minorHAnsi" w:hAnsiTheme="minorHAnsi" w:cstheme="minorHAnsi"/>
                <w:szCs w:val="22"/>
              </w:rPr>
            </w:pPr>
            <w:r>
              <w:rPr>
                <w:noProof/>
              </w:rPr>
              <w:drawing>
                <wp:inline distT="0" distB="0" distL="0" distR="0" wp14:anchorId="4046478F" wp14:editId="40464790">
                  <wp:extent cx="1345565" cy="903605"/>
                  <wp:effectExtent l="0" t="0" r="0" b="0"/>
                  <wp:docPr id="1" name="Obraz 7" descr="Obraz zawierający tekst, logo, symbol,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7" descr="Obraz zawierający tekst, logo, symbol, Czcionka&#10;&#10;Opis wygenerowany automatycznie"/>
                          <pic:cNvPicPr>
                            <a:picLocks noChangeAspect="1" noChangeArrowheads="1"/>
                          </pic:cNvPicPr>
                        </pic:nvPicPr>
                        <pic:blipFill>
                          <a:blip r:embed="rId10"/>
                          <a:stretch>
                            <a:fillRect/>
                          </a:stretch>
                        </pic:blipFill>
                        <pic:spPr bwMode="auto">
                          <a:xfrm>
                            <a:off x="0" y="0"/>
                            <a:ext cx="1345565" cy="903605"/>
                          </a:xfrm>
                          <a:prstGeom prst="rect">
                            <a:avLst/>
                          </a:prstGeom>
                        </pic:spPr>
                      </pic:pic>
                    </a:graphicData>
                  </a:graphic>
                </wp:inline>
              </w:drawing>
            </w:r>
            <w:r>
              <w:rPr>
                <w:noProof/>
              </w:rPr>
              <w:drawing>
                <wp:inline distT="0" distB="0" distL="0" distR="0" wp14:anchorId="40464791" wp14:editId="40464792">
                  <wp:extent cx="1345565" cy="829310"/>
                  <wp:effectExtent l="0" t="0" r="0" b="0"/>
                  <wp:docPr id="2" name="Obraz 8">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8">
                            <a:hlinkClick r:id="rId11"/>
                          </pic:cNvPr>
                          <pic:cNvPicPr>
                            <a:picLocks noChangeAspect="1" noChangeArrowheads="1"/>
                          </pic:cNvPicPr>
                        </pic:nvPicPr>
                        <pic:blipFill>
                          <a:blip r:embed="rId12"/>
                          <a:stretch>
                            <a:fillRect/>
                          </a:stretch>
                        </pic:blipFill>
                        <pic:spPr bwMode="auto">
                          <a:xfrm>
                            <a:off x="0" y="0"/>
                            <a:ext cx="1345565" cy="829310"/>
                          </a:xfrm>
                          <a:prstGeom prst="rect">
                            <a:avLst/>
                          </a:prstGeom>
                        </pic:spPr>
                      </pic:pic>
                    </a:graphicData>
                  </a:graphic>
                </wp:inline>
              </w:drawing>
            </w:r>
          </w:p>
        </w:tc>
        <w:tc>
          <w:tcPr>
            <w:tcW w:w="4530" w:type="dxa"/>
            <w:tcBorders>
              <w:top w:val="nil"/>
              <w:left w:val="nil"/>
              <w:bottom w:val="nil"/>
              <w:right w:val="nil"/>
            </w:tcBorders>
          </w:tcPr>
          <w:p w14:paraId="40464770" w14:textId="77777777" w:rsidR="002C4CEC" w:rsidRDefault="001056E3">
            <w:pPr>
              <w:pStyle w:val="Bezodstpw"/>
              <w:spacing w:line="276" w:lineRule="auto"/>
              <w:ind w:left="0"/>
              <w:jc w:val="center"/>
              <w:rPr>
                <w:rFonts w:asciiTheme="minorHAnsi" w:hAnsiTheme="minorHAnsi" w:cstheme="minorHAnsi"/>
                <w:b/>
                <w:bCs/>
                <w:szCs w:val="22"/>
              </w:rPr>
            </w:pPr>
            <w:r>
              <w:rPr>
                <w:noProof/>
              </w:rPr>
              <w:drawing>
                <wp:inline distT="0" distB="0" distL="0" distR="0" wp14:anchorId="40464793" wp14:editId="40464794">
                  <wp:extent cx="1000125" cy="977900"/>
                  <wp:effectExtent l="0" t="0" r="0" b="0"/>
                  <wp:docPr id="3" name="Obraz 4" descr="Obraz zawierający tekst, koń, Czcionka, Grafika&#10;&#10;Opis wygenerowany automatyczni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4" descr="Obraz zawierający tekst, koń, Czcionka, Grafika&#10;&#10;Opis wygenerowany automatycznie">
                            <a:hlinkClick r:id="rId13"/>
                          </pic:cNvPr>
                          <pic:cNvPicPr>
                            <a:picLocks noChangeAspect="1" noChangeArrowheads="1"/>
                          </pic:cNvPicPr>
                        </pic:nvPicPr>
                        <pic:blipFill>
                          <a:blip r:embed="rId14"/>
                          <a:stretch>
                            <a:fillRect/>
                          </a:stretch>
                        </pic:blipFill>
                        <pic:spPr bwMode="auto">
                          <a:xfrm>
                            <a:off x="0" y="0"/>
                            <a:ext cx="1000125" cy="977900"/>
                          </a:xfrm>
                          <a:prstGeom prst="rect">
                            <a:avLst/>
                          </a:prstGeom>
                        </pic:spPr>
                      </pic:pic>
                    </a:graphicData>
                  </a:graphic>
                </wp:inline>
              </w:drawing>
            </w:r>
          </w:p>
        </w:tc>
      </w:tr>
      <w:tr w:rsidR="002C4CEC" w14:paraId="40464774" w14:textId="77777777">
        <w:tc>
          <w:tcPr>
            <w:tcW w:w="4531" w:type="dxa"/>
            <w:tcBorders>
              <w:top w:val="nil"/>
              <w:left w:val="nil"/>
              <w:bottom w:val="nil"/>
              <w:right w:val="nil"/>
            </w:tcBorders>
          </w:tcPr>
          <w:p w14:paraId="40464772" w14:textId="77777777" w:rsidR="002C4CEC" w:rsidRDefault="001056E3">
            <w:pPr>
              <w:pStyle w:val="Bezodstpw"/>
              <w:spacing w:line="276" w:lineRule="auto"/>
              <w:ind w:left="0"/>
              <w:jc w:val="center"/>
              <w:rPr>
                <w:rFonts w:asciiTheme="minorHAnsi" w:hAnsiTheme="minorHAnsi" w:cstheme="minorHAnsi"/>
                <w:szCs w:val="22"/>
              </w:rPr>
            </w:pPr>
            <w:r>
              <w:rPr>
                <w:rFonts w:cstheme="minorHAnsi"/>
                <w:szCs w:val="22"/>
              </w:rPr>
              <w:t>Sinfonia Varsovia</w:t>
            </w:r>
          </w:p>
        </w:tc>
        <w:tc>
          <w:tcPr>
            <w:tcW w:w="4530" w:type="dxa"/>
            <w:tcBorders>
              <w:top w:val="nil"/>
              <w:left w:val="nil"/>
              <w:bottom w:val="nil"/>
              <w:right w:val="nil"/>
            </w:tcBorders>
          </w:tcPr>
          <w:p w14:paraId="40464773" w14:textId="77777777" w:rsidR="002C4CEC" w:rsidRDefault="001056E3">
            <w:pPr>
              <w:pStyle w:val="Bezodstpw"/>
              <w:spacing w:line="276" w:lineRule="auto"/>
              <w:ind w:left="0"/>
              <w:jc w:val="center"/>
              <w:rPr>
                <w:rFonts w:asciiTheme="minorHAnsi" w:hAnsiTheme="minorHAnsi" w:cstheme="minorHAnsi"/>
                <w:b/>
                <w:bCs/>
                <w:szCs w:val="22"/>
              </w:rPr>
            </w:pPr>
            <w:r>
              <w:rPr>
                <w:rFonts w:cstheme="minorHAnsi"/>
                <w:szCs w:val="22"/>
              </w:rPr>
              <w:t xml:space="preserve">Teatr Wielki – </w:t>
            </w:r>
            <w:proofErr w:type="spellStart"/>
            <w:r>
              <w:rPr>
                <w:rFonts w:cstheme="minorHAnsi"/>
                <w:szCs w:val="22"/>
              </w:rPr>
              <w:t>Polish</w:t>
            </w:r>
            <w:proofErr w:type="spellEnd"/>
            <w:r>
              <w:rPr>
                <w:rFonts w:cstheme="minorHAnsi"/>
                <w:szCs w:val="22"/>
              </w:rPr>
              <w:t xml:space="preserve"> </w:t>
            </w:r>
            <w:proofErr w:type="spellStart"/>
            <w:r>
              <w:rPr>
                <w:rFonts w:cstheme="minorHAnsi"/>
                <w:szCs w:val="22"/>
              </w:rPr>
              <w:t>National</w:t>
            </w:r>
            <w:proofErr w:type="spellEnd"/>
            <w:r>
              <w:rPr>
                <w:rFonts w:cstheme="minorHAnsi"/>
                <w:szCs w:val="22"/>
              </w:rPr>
              <w:t xml:space="preserve"> Opera</w:t>
            </w:r>
          </w:p>
        </w:tc>
      </w:tr>
    </w:tbl>
    <w:p w14:paraId="40464775" w14:textId="77777777" w:rsidR="002C4CEC" w:rsidRDefault="002C4CEC">
      <w:pPr>
        <w:pStyle w:val="Bezodstpw"/>
        <w:pBdr>
          <w:bottom w:val="single" w:sz="12" w:space="1" w:color="000000"/>
        </w:pBdr>
        <w:spacing w:line="276" w:lineRule="auto"/>
        <w:ind w:left="0"/>
        <w:rPr>
          <w:rFonts w:asciiTheme="minorHAnsi" w:hAnsiTheme="minorHAnsi" w:cstheme="minorHAnsi"/>
          <w:b/>
          <w:bCs/>
          <w:szCs w:val="22"/>
        </w:rPr>
      </w:pPr>
    </w:p>
    <w:p w14:paraId="40464776" w14:textId="77777777" w:rsidR="002C4CEC" w:rsidRDefault="002C4CEC">
      <w:pPr>
        <w:pStyle w:val="Bezodstpw"/>
        <w:spacing w:line="276" w:lineRule="auto"/>
        <w:ind w:left="0"/>
        <w:rPr>
          <w:rFonts w:asciiTheme="minorHAnsi" w:hAnsiTheme="minorHAnsi" w:cstheme="minorHAnsi"/>
          <w:b/>
          <w:bCs/>
          <w:szCs w:val="22"/>
        </w:rPr>
      </w:pPr>
    </w:p>
    <w:p w14:paraId="40464777" w14:textId="77777777" w:rsidR="002C4CEC" w:rsidRDefault="001056E3">
      <w:pPr>
        <w:pStyle w:val="Bezodstpw"/>
        <w:spacing w:line="276" w:lineRule="auto"/>
        <w:ind w:left="0"/>
        <w:jc w:val="center"/>
        <w:rPr>
          <w:rFonts w:asciiTheme="minorHAnsi" w:hAnsiTheme="minorHAnsi" w:cstheme="minorHAnsi"/>
          <w:b/>
          <w:bCs/>
          <w:szCs w:val="22"/>
        </w:rPr>
      </w:pPr>
      <w:r>
        <w:rPr>
          <w:rFonts w:cstheme="minorHAnsi"/>
          <w:b/>
          <w:bCs/>
          <w:szCs w:val="22"/>
        </w:rPr>
        <w:t>Partners:</w:t>
      </w:r>
    </w:p>
    <w:tbl>
      <w:tblPr>
        <w:tblStyle w:val="Tabela-Siatka"/>
        <w:tblW w:w="8931" w:type="dxa"/>
        <w:jc w:val="center"/>
        <w:tblLayout w:type="fixed"/>
        <w:tblLook w:val="04A0" w:firstRow="1" w:lastRow="0" w:firstColumn="1" w:lastColumn="0" w:noHBand="0" w:noVBand="1"/>
      </w:tblPr>
      <w:tblGrid>
        <w:gridCol w:w="4465"/>
        <w:gridCol w:w="4466"/>
      </w:tblGrid>
      <w:tr w:rsidR="002C4CEC" w14:paraId="4046477A" w14:textId="77777777">
        <w:trPr>
          <w:jc w:val="center"/>
        </w:trPr>
        <w:tc>
          <w:tcPr>
            <w:tcW w:w="4465" w:type="dxa"/>
            <w:tcBorders>
              <w:top w:val="nil"/>
              <w:left w:val="nil"/>
              <w:bottom w:val="nil"/>
              <w:right w:val="nil"/>
            </w:tcBorders>
            <w:vAlign w:val="center"/>
          </w:tcPr>
          <w:p w14:paraId="40464778" w14:textId="77777777" w:rsidR="002C4CEC" w:rsidRDefault="001056E3">
            <w:pPr>
              <w:pStyle w:val="Bezodstpw"/>
              <w:spacing w:line="276" w:lineRule="auto"/>
              <w:ind w:left="0"/>
              <w:jc w:val="center"/>
              <w:rPr>
                <w:rFonts w:asciiTheme="minorHAnsi" w:hAnsiTheme="minorHAnsi" w:cstheme="minorHAnsi"/>
                <w:szCs w:val="22"/>
              </w:rPr>
            </w:pPr>
            <w:r>
              <w:rPr>
                <w:noProof/>
              </w:rPr>
              <w:drawing>
                <wp:inline distT="0" distB="0" distL="0" distR="0" wp14:anchorId="40464795" wp14:editId="40464796">
                  <wp:extent cx="2094230" cy="491490"/>
                  <wp:effectExtent l="0" t="0" r="0" b="0"/>
                  <wp:docPr id="4" name="Obraz 9">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9">
                            <a:hlinkClick r:id="rId15"/>
                          </pic:cNvPr>
                          <pic:cNvPicPr>
                            <a:picLocks noChangeAspect="1" noChangeArrowheads="1"/>
                          </pic:cNvPicPr>
                        </pic:nvPicPr>
                        <pic:blipFill>
                          <a:blip r:embed="rId16"/>
                          <a:stretch>
                            <a:fillRect/>
                          </a:stretch>
                        </pic:blipFill>
                        <pic:spPr bwMode="auto">
                          <a:xfrm>
                            <a:off x="0" y="0"/>
                            <a:ext cx="2094230" cy="491490"/>
                          </a:xfrm>
                          <a:prstGeom prst="rect">
                            <a:avLst/>
                          </a:prstGeom>
                        </pic:spPr>
                      </pic:pic>
                    </a:graphicData>
                  </a:graphic>
                </wp:inline>
              </w:drawing>
            </w:r>
          </w:p>
        </w:tc>
        <w:tc>
          <w:tcPr>
            <w:tcW w:w="4465" w:type="dxa"/>
            <w:tcBorders>
              <w:top w:val="nil"/>
              <w:left w:val="nil"/>
              <w:bottom w:val="nil"/>
              <w:right w:val="nil"/>
            </w:tcBorders>
            <w:vAlign w:val="center"/>
          </w:tcPr>
          <w:p w14:paraId="40464779" w14:textId="77777777" w:rsidR="002C4CEC" w:rsidRDefault="001056E3">
            <w:pPr>
              <w:pStyle w:val="Bezodstpw"/>
              <w:spacing w:line="276" w:lineRule="auto"/>
              <w:ind w:left="0"/>
              <w:jc w:val="center"/>
              <w:rPr>
                <w:rFonts w:asciiTheme="minorHAnsi" w:hAnsiTheme="minorHAnsi" w:cstheme="minorHAnsi"/>
                <w:b/>
                <w:bCs/>
                <w:szCs w:val="22"/>
              </w:rPr>
            </w:pPr>
            <w:r>
              <w:rPr>
                <w:noProof/>
              </w:rPr>
              <w:drawing>
                <wp:inline distT="0" distB="0" distL="0" distR="0" wp14:anchorId="40464797" wp14:editId="40464798">
                  <wp:extent cx="1582420" cy="647700"/>
                  <wp:effectExtent l="0" t="0" r="0" b="0"/>
                  <wp:docPr id="5" name="Obraz 10">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10">
                            <a:hlinkClick r:id="rId17"/>
                          </pic:cNvPr>
                          <pic:cNvPicPr>
                            <a:picLocks noChangeAspect="1" noChangeArrowheads="1"/>
                          </pic:cNvPicPr>
                        </pic:nvPicPr>
                        <pic:blipFill>
                          <a:blip r:embed="rId18"/>
                          <a:srcRect t="17195" b="24746"/>
                          <a:stretch>
                            <a:fillRect/>
                          </a:stretch>
                        </pic:blipFill>
                        <pic:spPr bwMode="auto">
                          <a:xfrm>
                            <a:off x="0" y="0"/>
                            <a:ext cx="1582420" cy="647700"/>
                          </a:xfrm>
                          <a:prstGeom prst="rect">
                            <a:avLst/>
                          </a:prstGeom>
                        </pic:spPr>
                      </pic:pic>
                    </a:graphicData>
                  </a:graphic>
                </wp:inline>
              </w:drawing>
            </w:r>
          </w:p>
        </w:tc>
      </w:tr>
      <w:tr w:rsidR="002C4CEC" w14:paraId="4046477D" w14:textId="77777777">
        <w:trPr>
          <w:jc w:val="center"/>
        </w:trPr>
        <w:tc>
          <w:tcPr>
            <w:tcW w:w="4465" w:type="dxa"/>
            <w:tcBorders>
              <w:top w:val="nil"/>
              <w:left w:val="nil"/>
              <w:bottom w:val="nil"/>
              <w:right w:val="nil"/>
            </w:tcBorders>
            <w:vAlign w:val="center"/>
          </w:tcPr>
          <w:p w14:paraId="4046477B" w14:textId="77777777" w:rsidR="002C4CEC" w:rsidRPr="006562E2" w:rsidRDefault="001056E3">
            <w:pPr>
              <w:pStyle w:val="Bezodstpw"/>
              <w:spacing w:line="276" w:lineRule="auto"/>
              <w:ind w:left="0"/>
              <w:jc w:val="center"/>
              <w:rPr>
                <w:rFonts w:asciiTheme="minorHAnsi" w:hAnsiTheme="minorHAnsi" w:cstheme="minorHAnsi"/>
                <w:b/>
                <w:bCs/>
                <w:szCs w:val="22"/>
                <w:lang w:val="en-US"/>
              </w:rPr>
            </w:pPr>
            <w:r w:rsidRPr="006562E2">
              <w:rPr>
                <w:lang w:val="en-US"/>
              </w:rPr>
              <w:t>International Festival of Contemporary Music “Warsaw Autumn”</w:t>
            </w:r>
          </w:p>
        </w:tc>
        <w:tc>
          <w:tcPr>
            <w:tcW w:w="4465" w:type="dxa"/>
            <w:tcBorders>
              <w:top w:val="nil"/>
              <w:left w:val="nil"/>
              <w:bottom w:val="nil"/>
              <w:right w:val="nil"/>
            </w:tcBorders>
            <w:vAlign w:val="center"/>
          </w:tcPr>
          <w:p w14:paraId="4046477C" w14:textId="77777777" w:rsidR="002C4CEC" w:rsidRDefault="001056E3">
            <w:pPr>
              <w:pStyle w:val="Bezodstpw"/>
              <w:spacing w:line="276" w:lineRule="auto"/>
              <w:ind w:left="0"/>
              <w:jc w:val="center"/>
              <w:rPr>
                <w:rFonts w:asciiTheme="minorHAnsi" w:hAnsiTheme="minorHAnsi" w:cstheme="minorHAnsi"/>
                <w:b/>
                <w:bCs/>
                <w:szCs w:val="22"/>
              </w:rPr>
            </w:pPr>
            <w:r w:rsidRPr="006562E2">
              <w:rPr>
                <w:rFonts w:cstheme="minorHAnsi"/>
                <w:szCs w:val="22"/>
                <w:lang w:val="en-US"/>
              </w:rPr>
              <w:t xml:space="preserve"> </w:t>
            </w:r>
            <w:r>
              <w:rPr>
                <w:rFonts w:cstheme="minorHAnsi"/>
                <w:szCs w:val="22"/>
              </w:rPr>
              <w:t xml:space="preserve">The </w:t>
            </w:r>
            <w:proofErr w:type="spellStart"/>
            <w:r>
              <w:rPr>
                <w:rFonts w:cstheme="minorHAnsi"/>
                <w:szCs w:val="22"/>
              </w:rPr>
              <w:t>Museum</w:t>
            </w:r>
            <w:proofErr w:type="spellEnd"/>
            <w:r>
              <w:rPr>
                <w:rFonts w:cstheme="minorHAnsi"/>
                <w:szCs w:val="22"/>
              </w:rPr>
              <w:t xml:space="preserve"> of </w:t>
            </w:r>
            <w:proofErr w:type="spellStart"/>
            <w:r>
              <w:rPr>
                <w:rFonts w:cstheme="minorHAnsi"/>
                <w:szCs w:val="22"/>
              </w:rPr>
              <w:t>Warsaw</w:t>
            </w:r>
            <w:proofErr w:type="spellEnd"/>
          </w:p>
        </w:tc>
      </w:tr>
    </w:tbl>
    <w:p w14:paraId="4046477E" w14:textId="77777777" w:rsidR="002C4CEC" w:rsidRDefault="002C4CEC">
      <w:pPr>
        <w:pStyle w:val="Bezodstpw"/>
        <w:pBdr>
          <w:bottom w:val="single" w:sz="12" w:space="1" w:color="000000"/>
        </w:pBdr>
        <w:spacing w:line="276" w:lineRule="auto"/>
        <w:ind w:left="0"/>
        <w:jc w:val="both"/>
        <w:rPr>
          <w:rFonts w:asciiTheme="minorHAnsi" w:hAnsiTheme="minorHAnsi" w:cstheme="minorHAnsi"/>
          <w:b/>
          <w:bCs/>
          <w:szCs w:val="22"/>
        </w:rPr>
      </w:pPr>
    </w:p>
    <w:p w14:paraId="4046477F" w14:textId="77777777" w:rsidR="002C4CEC" w:rsidRDefault="002C4CEC">
      <w:pPr>
        <w:pStyle w:val="Bezodstpw"/>
        <w:spacing w:line="276" w:lineRule="auto"/>
        <w:ind w:left="0"/>
        <w:jc w:val="both"/>
        <w:rPr>
          <w:rFonts w:asciiTheme="minorHAnsi" w:hAnsiTheme="minorHAnsi" w:cstheme="minorHAnsi"/>
          <w:b/>
          <w:bCs/>
          <w:szCs w:val="22"/>
        </w:rPr>
      </w:pPr>
    </w:p>
    <w:p w14:paraId="40464780" w14:textId="77777777" w:rsidR="002C4CEC" w:rsidRDefault="001056E3">
      <w:pPr>
        <w:pStyle w:val="Bezodstpw"/>
        <w:spacing w:line="276" w:lineRule="auto"/>
        <w:ind w:left="0"/>
        <w:jc w:val="center"/>
        <w:rPr>
          <w:rFonts w:asciiTheme="minorHAnsi" w:hAnsiTheme="minorHAnsi" w:cstheme="minorHAnsi"/>
          <w:b/>
          <w:bCs/>
          <w:szCs w:val="22"/>
        </w:rPr>
      </w:pPr>
      <w:r>
        <w:rPr>
          <w:rFonts w:cstheme="minorHAnsi"/>
          <w:b/>
          <w:bCs/>
          <w:szCs w:val="22"/>
        </w:rPr>
        <w:t>Media patron:</w:t>
      </w:r>
    </w:p>
    <w:tbl>
      <w:tblPr>
        <w:tblStyle w:val="Tabela-Siatka"/>
        <w:tblW w:w="3397" w:type="dxa"/>
        <w:jc w:val="center"/>
        <w:tblLayout w:type="fixed"/>
        <w:tblLook w:val="04A0" w:firstRow="1" w:lastRow="0" w:firstColumn="1" w:lastColumn="0" w:noHBand="0" w:noVBand="1"/>
      </w:tblPr>
      <w:tblGrid>
        <w:gridCol w:w="3397"/>
      </w:tblGrid>
      <w:tr w:rsidR="002C4CEC" w14:paraId="40464782" w14:textId="77777777">
        <w:trPr>
          <w:jc w:val="center"/>
        </w:trPr>
        <w:tc>
          <w:tcPr>
            <w:tcW w:w="3397" w:type="dxa"/>
            <w:tcBorders>
              <w:top w:val="nil"/>
              <w:left w:val="nil"/>
              <w:bottom w:val="nil"/>
              <w:right w:val="nil"/>
            </w:tcBorders>
          </w:tcPr>
          <w:p w14:paraId="40464781" w14:textId="77777777" w:rsidR="002C4CEC" w:rsidRDefault="001056E3">
            <w:pPr>
              <w:pStyle w:val="Bezodstpw"/>
              <w:spacing w:line="276" w:lineRule="auto"/>
              <w:ind w:left="0"/>
              <w:jc w:val="center"/>
              <w:rPr>
                <w:rFonts w:asciiTheme="minorHAnsi" w:hAnsiTheme="minorHAnsi" w:cstheme="minorHAnsi"/>
                <w:szCs w:val="22"/>
              </w:rPr>
            </w:pPr>
            <w:r>
              <w:rPr>
                <w:noProof/>
              </w:rPr>
              <w:drawing>
                <wp:inline distT="0" distB="0" distL="0" distR="0" wp14:anchorId="40464799" wp14:editId="4046479A">
                  <wp:extent cx="1518920" cy="733425"/>
                  <wp:effectExtent l="0" t="0" r="0" b="0"/>
                  <wp:docPr id="6" name="Obraz 5" descr="Obraz zawierający czarne, ciemność&#10;&#10;Opis wygenerowany automatyczni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5" descr="Obraz zawierający czarne, ciemność&#10;&#10;Opis wygenerowany automatycznie">
                            <a:hlinkClick r:id="rId19"/>
                          </pic:cNvPr>
                          <pic:cNvPicPr>
                            <a:picLocks noChangeAspect="1" noChangeArrowheads="1"/>
                          </pic:cNvPicPr>
                        </pic:nvPicPr>
                        <pic:blipFill>
                          <a:blip r:embed="rId20"/>
                          <a:srcRect t="-40876" b="-47354"/>
                          <a:stretch>
                            <a:fillRect/>
                          </a:stretch>
                        </pic:blipFill>
                        <pic:spPr bwMode="auto">
                          <a:xfrm>
                            <a:off x="0" y="0"/>
                            <a:ext cx="1518920" cy="733425"/>
                          </a:xfrm>
                          <a:prstGeom prst="rect">
                            <a:avLst/>
                          </a:prstGeom>
                        </pic:spPr>
                      </pic:pic>
                    </a:graphicData>
                  </a:graphic>
                </wp:inline>
              </w:drawing>
            </w:r>
          </w:p>
        </w:tc>
      </w:tr>
      <w:tr w:rsidR="002C4CEC" w14:paraId="40464785" w14:textId="77777777">
        <w:trPr>
          <w:jc w:val="center"/>
        </w:trPr>
        <w:tc>
          <w:tcPr>
            <w:tcW w:w="3397" w:type="dxa"/>
            <w:tcBorders>
              <w:top w:val="nil"/>
              <w:left w:val="nil"/>
              <w:bottom w:val="nil"/>
              <w:right w:val="nil"/>
            </w:tcBorders>
          </w:tcPr>
          <w:p w14:paraId="40464783" w14:textId="2E8EE168" w:rsidR="002C4CEC" w:rsidRDefault="001056E3">
            <w:pPr>
              <w:pStyle w:val="Bezodstpw"/>
              <w:spacing w:line="276" w:lineRule="auto"/>
              <w:ind w:left="0"/>
              <w:jc w:val="center"/>
              <w:rPr>
                <w:rFonts w:asciiTheme="minorHAnsi" w:hAnsiTheme="minorHAnsi" w:cstheme="minorHAnsi"/>
                <w:szCs w:val="22"/>
                <w:lang w:val="de-DE"/>
              </w:rPr>
            </w:pPr>
            <w:r>
              <w:rPr>
                <w:rFonts w:cstheme="minorHAnsi"/>
                <w:szCs w:val="22"/>
                <w:lang w:val="de-DE"/>
              </w:rPr>
              <w:t xml:space="preserve">Vogue </w:t>
            </w:r>
            <w:proofErr w:type="spellStart"/>
            <w:r w:rsidR="00224443">
              <w:rPr>
                <w:rFonts w:cstheme="minorHAnsi"/>
                <w:szCs w:val="22"/>
                <w:lang w:val="de-DE"/>
              </w:rPr>
              <w:t>Poland</w:t>
            </w:r>
            <w:proofErr w:type="spellEnd"/>
          </w:p>
          <w:p w14:paraId="40464784" w14:textId="77777777" w:rsidR="002C4CEC" w:rsidRDefault="002C4CEC">
            <w:pPr>
              <w:pStyle w:val="Bezodstpw"/>
              <w:spacing w:line="276" w:lineRule="auto"/>
              <w:ind w:left="0"/>
              <w:jc w:val="center"/>
              <w:rPr>
                <w:rFonts w:asciiTheme="minorHAnsi" w:hAnsiTheme="minorHAnsi" w:cstheme="minorHAnsi"/>
                <w:szCs w:val="22"/>
              </w:rPr>
            </w:pPr>
          </w:p>
        </w:tc>
      </w:tr>
    </w:tbl>
    <w:p w14:paraId="40464786" w14:textId="77777777" w:rsidR="002C4CEC" w:rsidRDefault="002C4CEC">
      <w:pPr>
        <w:pStyle w:val="Bezodstpw"/>
        <w:spacing w:line="276" w:lineRule="auto"/>
        <w:ind w:left="0"/>
        <w:jc w:val="both"/>
        <w:rPr>
          <w:rFonts w:asciiTheme="minorHAnsi" w:hAnsiTheme="minorHAnsi" w:cstheme="minorHAnsi"/>
          <w:szCs w:val="22"/>
        </w:rPr>
      </w:pPr>
    </w:p>
    <w:p w14:paraId="40464787" w14:textId="77777777" w:rsidR="002C4CEC" w:rsidRDefault="002C4CEC">
      <w:pPr>
        <w:pStyle w:val="Bezodstpw"/>
        <w:spacing w:line="276" w:lineRule="auto"/>
        <w:ind w:left="0"/>
        <w:jc w:val="both"/>
        <w:rPr>
          <w:rFonts w:asciiTheme="minorHAnsi" w:hAnsiTheme="minorHAnsi" w:cstheme="minorHAnsi"/>
          <w:szCs w:val="22"/>
          <w:lang w:val="de-DE"/>
        </w:rPr>
      </w:pPr>
    </w:p>
    <w:p w14:paraId="40464788" w14:textId="77777777" w:rsidR="002C4CEC" w:rsidRDefault="002C4CEC">
      <w:pPr>
        <w:pStyle w:val="Bezodstpw"/>
        <w:spacing w:line="276" w:lineRule="auto"/>
        <w:ind w:left="0"/>
        <w:jc w:val="both"/>
        <w:rPr>
          <w:rFonts w:asciiTheme="minorHAnsi" w:hAnsiTheme="minorHAnsi" w:cstheme="minorHAnsi"/>
          <w:szCs w:val="22"/>
          <w:lang w:val="de-DE"/>
        </w:rPr>
      </w:pPr>
    </w:p>
    <w:p w14:paraId="40464789" w14:textId="77777777" w:rsidR="002C4CEC" w:rsidRDefault="001056E3">
      <w:pPr>
        <w:spacing w:after="0"/>
        <w:jc w:val="both"/>
        <w:rPr>
          <w:rFonts w:cstheme="minorHAnsi"/>
        </w:rPr>
      </w:pPr>
      <w:r>
        <w:rPr>
          <w:rFonts w:cstheme="minorHAnsi"/>
        </w:rPr>
        <w:t xml:space="preserve">Media </w:t>
      </w:r>
      <w:proofErr w:type="spellStart"/>
      <w:r>
        <w:rPr>
          <w:rFonts w:cstheme="minorHAnsi"/>
        </w:rPr>
        <w:t>contact</w:t>
      </w:r>
      <w:proofErr w:type="spellEnd"/>
      <w:r>
        <w:rPr>
          <w:rFonts w:cstheme="minorHAnsi"/>
        </w:rPr>
        <w:t xml:space="preserve">: </w:t>
      </w:r>
    </w:p>
    <w:p w14:paraId="4046478A" w14:textId="77777777" w:rsidR="002C4CEC" w:rsidRDefault="001056E3">
      <w:pPr>
        <w:spacing w:after="0"/>
        <w:jc w:val="both"/>
        <w:rPr>
          <w:rFonts w:cstheme="minorHAnsi"/>
        </w:rPr>
      </w:pPr>
      <w:r>
        <w:rPr>
          <w:rFonts w:cstheme="minorHAnsi"/>
        </w:rPr>
        <w:t>Jakub Strużyński</w:t>
      </w:r>
    </w:p>
    <w:p w14:paraId="4046478B" w14:textId="77777777" w:rsidR="002C4CEC" w:rsidRDefault="001056E3">
      <w:pPr>
        <w:spacing w:after="0"/>
        <w:jc w:val="both"/>
        <w:rPr>
          <w:rFonts w:cstheme="minorHAnsi"/>
        </w:rPr>
      </w:pPr>
      <w:r>
        <w:rPr>
          <w:rFonts w:cstheme="minorHAnsi"/>
        </w:rPr>
        <w:t xml:space="preserve">Senior PR </w:t>
      </w:r>
      <w:proofErr w:type="spellStart"/>
      <w:r>
        <w:rPr>
          <w:rFonts w:cstheme="minorHAnsi"/>
        </w:rPr>
        <w:t>Specialist</w:t>
      </w:r>
      <w:proofErr w:type="spellEnd"/>
    </w:p>
    <w:p w14:paraId="4046478C" w14:textId="77777777" w:rsidR="002C4CEC" w:rsidRPr="006562E2" w:rsidRDefault="001056E3">
      <w:pPr>
        <w:spacing w:after="0"/>
        <w:jc w:val="both"/>
        <w:rPr>
          <w:rFonts w:cstheme="minorHAnsi"/>
          <w:lang w:val="en-US"/>
        </w:rPr>
      </w:pPr>
      <w:r w:rsidRPr="006562E2">
        <w:rPr>
          <w:rFonts w:cstheme="minorHAnsi"/>
          <w:lang w:val="en-US"/>
        </w:rPr>
        <w:t>Sinfonia Varsovia, Marketing and Audience Services Department</w:t>
      </w:r>
    </w:p>
    <w:p w14:paraId="4046478D" w14:textId="77777777" w:rsidR="002C4CEC" w:rsidRDefault="001056E3">
      <w:pPr>
        <w:pStyle w:val="Bezodstpw"/>
        <w:spacing w:line="276" w:lineRule="auto"/>
        <w:ind w:left="0"/>
        <w:jc w:val="both"/>
        <w:rPr>
          <w:rFonts w:asciiTheme="minorHAnsi" w:hAnsiTheme="minorHAnsi" w:cstheme="minorHAnsi"/>
          <w:szCs w:val="22"/>
          <w:lang w:val="de-DE"/>
        </w:rPr>
      </w:pPr>
      <w:r>
        <w:rPr>
          <w:rFonts w:cstheme="minorHAnsi"/>
          <w:szCs w:val="22"/>
          <w:lang w:val="de-DE"/>
        </w:rPr>
        <w:t>jakub.struzynski@sinfoniavarsovia.org, tel. 502 243 387</w:t>
      </w:r>
    </w:p>
    <w:p w14:paraId="4046478E" w14:textId="77777777" w:rsidR="002C4CEC" w:rsidRDefault="002C4CEC">
      <w:pPr>
        <w:pStyle w:val="Bezodstpw"/>
        <w:spacing w:line="276" w:lineRule="auto"/>
        <w:ind w:left="0"/>
        <w:jc w:val="both"/>
        <w:rPr>
          <w:rFonts w:asciiTheme="minorHAnsi" w:hAnsiTheme="minorHAnsi" w:cstheme="minorHAnsi"/>
          <w:szCs w:val="22"/>
          <w:lang w:val="de-DE"/>
        </w:rPr>
      </w:pPr>
    </w:p>
    <w:sectPr w:rsidR="002C4CEC">
      <w:headerReference w:type="default" r:id="rId21"/>
      <w:footerReference w:type="default" r:id="rId22"/>
      <w:pgSz w:w="11906" w:h="16838"/>
      <w:pgMar w:top="1843" w:right="1417" w:bottom="1985"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4647A8" w14:textId="77777777" w:rsidR="001056E3" w:rsidRDefault="001056E3">
      <w:pPr>
        <w:spacing w:after="0" w:line="240" w:lineRule="auto"/>
      </w:pPr>
      <w:r>
        <w:separator/>
      </w:r>
    </w:p>
  </w:endnote>
  <w:endnote w:type="continuationSeparator" w:id="0">
    <w:p w14:paraId="404647AA" w14:textId="77777777" w:rsidR="001056E3" w:rsidRDefault="00105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swiss"/>
    <w:pitch w:val="variable"/>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647A3" w14:textId="77777777" w:rsidR="002C4CEC" w:rsidRDefault="001056E3">
    <w:pPr>
      <w:pStyle w:val="Stopka"/>
    </w:pPr>
    <w:r>
      <w:rPr>
        <w:noProof/>
      </w:rPr>
      <w:drawing>
        <wp:anchor distT="0" distB="0" distL="114300" distR="114300" simplePos="0" relativeHeight="10" behindDoc="1" locked="0" layoutInCell="0" allowOverlap="1" wp14:anchorId="404647A6" wp14:editId="79E7496A">
          <wp:simplePos x="0" y="0"/>
          <wp:positionH relativeFrom="page">
            <wp:posOffset>647900</wp:posOffset>
          </wp:positionH>
          <wp:positionV relativeFrom="page">
            <wp:posOffset>9496425</wp:posOffset>
          </wp:positionV>
          <wp:extent cx="6154019" cy="1097915"/>
          <wp:effectExtent l="0" t="0" r="0" b="0"/>
          <wp:wrapTopAndBottom/>
          <wp:docPr id="8" name="Obraz 311213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31121314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54019" cy="10979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647A4" w14:textId="77777777" w:rsidR="001056E3" w:rsidRDefault="001056E3">
      <w:pPr>
        <w:spacing w:after="0" w:line="240" w:lineRule="auto"/>
      </w:pPr>
      <w:r>
        <w:separator/>
      </w:r>
    </w:p>
  </w:footnote>
  <w:footnote w:type="continuationSeparator" w:id="0">
    <w:p w14:paraId="404647A6" w14:textId="77777777" w:rsidR="001056E3" w:rsidRDefault="001056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6479F" w14:textId="77777777" w:rsidR="002C4CEC" w:rsidRDefault="001056E3">
    <w:pPr>
      <w:pStyle w:val="Nagwek"/>
    </w:pPr>
    <w:r>
      <w:rPr>
        <w:noProof/>
      </w:rPr>
      <w:drawing>
        <wp:anchor distT="0" distB="0" distL="114300" distR="114300" simplePos="0" relativeHeight="15" behindDoc="1" locked="0" layoutInCell="0" allowOverlap="1" wp14:anchorId="404647A4" wp14:editId="404647A5">
          <wp:simplePos x="0" y="0"/>
          <wp:positionH relativeFrom="page">
            <wp:posOffset>676275</wp:posOffset>
          </wp:positionH>
          <wp:positionV relativeFrom="page">
            <wp:posOffset>535940</wp:posOffset>
          </wp:positionV>
          <wp:extent cx="1195070" cy="475615"/>
          <wp:effectExtent l="0" t="0" r="0" b="0"/>
          <wp:wrapSquare wrapText="bothSides"/>
          <wp:docPr id="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1"/>
                  <pic:cNvPicPr>
                    <a:picLocks noChangeAspect="1" noChangeArrowheads="1"/>
                  </pic:cNvPicPr>
                </pic:nvPicPr>
                <pic:blipFill>
                  <a:blip r:embed="rId1"/>
                  <a:stretch>
                    <a:fillRect/>
                  </a:stretch>
                </pic:blipFill>
                <pic:spPr bwMode="auto">
                  <a:xfrm>
                    <a:off x="0" y="0"/>
                    <a:ext cx="1195070" cy="475615"/>
                  </a:xfrm>
                  <a:prstGeom prst="rect">
                    <a:avLst/>
                  </a:prstGeom>
                </pic:spPr>
              </pic:pic>
            </a:graphicData>
          </a:graphic>
        </wp:anchor>
      </w:drawing>
    </w:r>
    <w:r>
      <w:softHyphen/>
    </w:r>
    <w:r>
      <w:softHyphen/>
    </w:r>
  </w:p>
  <w:p w14:paraId="404647A0" w14:textId="77777777" w:rsidR="002C4CEC" w:rsidRDefault="002C4CEC">
    <w:pPr>
      <w:pStyle w:val="Nagwek"/>
    </w:pPr>
  </w:p>
  <w:p w14:paraId="404647A1" w14:textId="77777777" w:rsidR="002C4CEC" w:rsidRDefault="002C4CEC">
    <w:pPr>
      <w:pStyle w:val="Nagwek"/>
    </w:pPr>
  </w:p>
  <w:p w14:paraId="404647A2" w14:textId="77777777" w:rsidR="002C4CEC" w:rsidRDefault="002C4CEC">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CEC"/>
    <w:rsid w:val="00056399"/>
    <w:rsid w:val="001056E3"/>
    <w:rsid w:val="00224443"/>
    <w:rsid w:val="002C4CEC"/>
    <w:rsid w:val="005265E9"/>
    <w:rsid w:val="006562E2"/>
    <w:rsid w:val="00820551"/>
    <w:rsid w:val="009026D3"/>
    <w:rsid w:val="00A25512"/>
    <w:rsid w:val="00BC330B"/>
    <w:rsid w:val="00D1084C"/>
    <w:rsid w:val="00D83D69"/>
    <w:rsid w:val="00E7768C"/>
    <w:rsid w:val="00F22988"/>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6475F"/>
  <w15:docId w15:val="{064B63A4-749A-435B-B5FE-3C44D7C57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agwek"/>
    <w:next w:val="Tekstpodstawowy"/>
    <w:qFormat/>
    <w:pPr>
      <w:spacing w:before="240" w:after="120"/>
      <w:outlineLvl w:val="0"/>
    </w:pPr>
    <w:rPr>
      <w:rFonts w:ascii="Liberation Serif" w:eastAsia="Segoe UI" w:hAnsi="Liberation Serif"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F56E9"/>
    <w:rPr>
      <w:color w:val="0563C1" w:themeColor="hyperlink"/>
      <w:u w:val="single"/>
    </w:rPr>
  </w:style>
  <w:style w:type="character" w:styleId="Nierozpoznanawzmianka">
    <w:name w:val="Unresolved Mention"/>
    <w:basedOn w:val="Domylnaczcionkaakapitu"/>
    <w:uiPriority w:val="99"/>
    <w:semiHidden/>
    <w:unhideWhenUsed/>
    <w:qFormat/>
    <w:rsid w:val="008F56E9"/>
    <w:rPr>
      <w:color w:val="605E5C"/>
      <w:shd w:val="clear" w:color="auto" w:fill="E1DFDD"/>
    </w:rPr>
  </w:style>
  <w:style w:type="character" w:customStyle="1" w:styleId="NagwekZnak">
    <w:name w:val="Nagłówek Znak"/>
    <w:basedOn w:val="Domylnaczcionkaakapitu"/>
    <w:link w:val="Nagwek"/>
    <w:uiPriority w:val="99"/>
    <w:qFormat/>
    <w:rsid w:val="00F50185"/>
  </w:style>
  <w:style w:type="character" w:customStyle="1" w:styleId="StopkaZnak">
    <w:name w:val="Stopka Znak"/>
    <w:basedOn w:val="Domylnaczcionkaakapitu"/>
    <w:link w:val="Stopka"/>
    <w:uiPriority w:val="99"/>
    <w:qFormat/>
    <w:rsid w:val="00F50185"/>
  </w:style>
  <w:style w:type="character" w:styleId="Pogrubienie">
    <w:name w:val="Strong"/>
    <w:qFormat/>
    <w:rPr>
      <w:b/>
      <w:bCs/>
    </w:rPr>
  </w:style>
  <w:style w:type="character" w:styleId="UyteHipercze">
    <w:name w:val="FollowedHyperlink"/>
    <w:rPr>
      <w:color w:val="800000"/>
      <w:u w:val="single"/>
    </w:rPr>
  </w:style>
  <w:style w:type="paragraph" w:styleId="Nagwek">
    <w:name w:val="header"/>
    <w:basedOn w:val="Normalny"/>
    <w:next w:val="Tekstpodstawowy"/>
    <w:link w:val="NagwekZnak"/>
    <w:uiPriority w:val="99"/>
    <w:unhideWhenUsed/>
    <w:rsid w:val="00F50185"/>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772390"/>
    <w:pPr>
      <w:spacing w:line="252" w:lineRule="auto"/>
      <w:ind w:left="720"/>
      <w:contextualSpacing/>
    </w:pPr>
    <w:rPr>
      <w:rFonts w:ascii="Calibri" w:hAnsi="Calibri" w:cs="Calibri"/>
      <w:kern w:val="0"/>
      <w14:ligatures w14:val="none"/>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50185"/>
    <w:pPr>
      <w:tabs>
        <w:tab w:val="center" w:pos="4536"/>
        <w:tab w:val="right" w:pos="9072"/>
      </w:tabs>
      <w:spacing w:after="0" w:line="240" w:lineRule="auto"/>
    </w:pPr>
  </w:style>
  <w:style w:type="paragraph" w:styleId="Poprawka">
    <w:name w:val="Revision"/>
    <w:uiPriority w:val="99"/>
    <w:semiHidden/>
    <w:qFormat/>
    <w:rsid w:val="00735B2C"/>
  </w:style>
  <w:style w:type="paragraph" w:styleId="Bezodstpw">
    <w:name w:val="No Spacing"/>
    <w:basedOn w:val="Normalny"/>
    <w:uiPriority w:val="1"/>
    <w:qFormat/>
    <w:rsid w:val="00771C6F"/>
    <w:pPr>
      <w:spacing w:after="0" w:line="240" w:lineRule="auto"/>
      <w:ind w:left="2160"/>
    </w:pPr>
    <w:rPr>
      <w:rFonts w:ascii="Calibri" w:eastAsia="Times New Roman" w:hAnsi="Calibri" w:cs="Times New Roman"/>
      <w:kern w:val="0"/>
      <w:szCs w:val="20"/>
      <w:lang w:bidi="en-US"/>
      <w14:ligatures w14:val="none"/>
    </w:rPr>
  </w:style>
  <w:style w:type="table" w:styleId="Tabela-Siatka">
    <w:name w:val="Table Grid"/>
    <w:basedOn w:val="Standardowy"/>
    <w:uiPriority w:val="39"/>
    <w:rsid w:val="000A79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eatrwielki.pl"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s://muzeumwarszawy.pl/"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nfoniavarsovia.or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arszawska-jesien.art.pl/"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vogue.pl/" TargetMode="External"/><Relationship Id="rId4" Type="http://schemas.openxmlformats.org/officeDocument/2006/relationships/styles" Target="styles.xml"/><Relationship Id="rId9" Type="http://schemas.openxmlformats.org/officeDocument/2006/relationships/hyperlink" Target="https://www.sinfoniavarsovia.org/en/opera-about-warsaw/" TargetMode="External"/><Relationship Id="rId14" Type="http://schemas.openxmlformats.org/officeDocument/2006/relationships/image" Target="media/image3.jpe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8" ma:contentTypeDescription="Utwórz nowy dokument." ma:contentTypeScope="" ma:versionID="2613271a508cb4e2b94f1a02a697ba3f">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d7e3a2661896d2fd9f042eb3d0842cf"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94103c-065e-46e7-a9aa-feebafd11bf9" xsi:nil="true"/>
    <lcf76f155ced4ddcb4097134ff3c332f xmlns="b9d4e585-389d-4ec0-ab4b-b20525b1f56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5B435-8707-4FC7-81C4-CF804E4BDA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A9202B-80C8-4F27-89BF-727A31F50B61}">
  <ds:schemaRefs>
    <ds:schemaRef ds:uri="http://schemas.microsoft.com/office/2006/metadata/properties"/>
    <ds:schemaRef ds:uri="http://schemas.microsoft.com/office/infopath/2007/PartnerControls"/>
    <ds:schemaRef ds:uri="5d94103c-065e-46e7-a9aa-feebafd11bf9"/>
    <ds:schemaRef ds:uri="b9d4e585-389d-4ec0-ab4b-b20525b1f568"/>
  </ds:schemaRefs>
</ds:datastoreItem>
</file>

<file path=customXml/itemProps3.xml><?xml version="1.0" encoding="utf-8"?>
<ds:datastoreItem xmlns:ds="http://schemas.openxmlformats.org/officeDocument/2006/customXml" ds:itemID="{2C5ECA8C-4C6A-4CFB-B9CD-AFCDD957CD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3</Pages>
  <Words>846</Words>
  <Characters>5076</Characters>
  <Application>Microsoft Office Word</Application>
  <DocSecurity>0</DocSecurity>
  <Lines>42</Lines>
  <Paragraphs>11</Paragraphs>
  <ScaleCrop>false</ScaleCrop>
  <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Strużyński</dc:creator>
  <dc:description/>
  <cp:lastModifiedBy>Jakub Strużyński</cp:lastModifiedBy>
  <cp:revision>73</cp:revision>
  <dcterms:created xsi:type="dcterms:W3CDTF">2024-06-03T14:37:00Z</dcterms:created>
  <dcterms:modified xsi:type="dcterms:W3CDTF">2024-06-14T13:28:00Z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