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32975" w14:textId="13917153" w:rsidR="00F1002D" w:rsidRDefault="00EF0937" w:rsidP="00537BF7">
      <w:pPr>
        <w:pStyle w:val="NormalnyWeb"/>
        <w:spacing w:before="0" w:beforeAutospacing="0" w:after="0" w:afterAutospacing="0"/>
        <w:jc w:val="right"/>
        <w:textAlignment w:val="baseline"/>
        <w:rPr>
          <w:rFonts w:ascii="Aptos Display" w:hAnsi="Aptos Display" w:cs="Calibri"/>
          <w:sz w:val="20"/>
          <w:szCs w:val="20"/>
        </w:rPr>
      </w:pPr>
      <w:r>
        <w:rPr>
          <w:rFonts w:ascii="Aptos Display" w:hAnsi="Aptos Display" w:cs="Calibri"/>
          <w:sz w:val="20"/>
          <w:szCs w:val="20"/>
        </w:rPr>
        <w:t xml:space="preserve">Warszawa, </w:t>
      </w:r>
      <w:r w:rsidR="009E6045">
        <w:rPr>
          <w:rFonts w:ascii="Aptos Display" w:hAnsi="Aptos Display" w:cs="Calibri"/>
          <w:sz w:val="20"/>
          <w:szCs w:val="20"/>
        </w:rPr>
        <w:t>13</w:t>
      </w:r>
      <w:r w:rsidR="00D94704" w:rsidRPr="00D94704">
        <w:rPr>
          <w:rFonts w:ascii="Aptos Display" w:hAnsi="Aptos Display" w:cs="Calibri"/>
          <w:sz w:val="20"/>
          <w:szCs w:val="20"/>
        </w:rPr>
        <w:t xml:space="preserve"> maja 2025</w:t>
      </w:r>
    </w:p>
    <w:p w14:paraId="410C240B" w14:textId="0D7279F6" w:rsidR="00EF0937" w:rsidRDefault="00EF0937" w:rsidP="00537BF7">
      <w:pPr>
        <w:pStyle w:val="NormalnyWeb"/>
        <w:spacing w:before="0" w:beforeAutospacing="0" w:after="0" w:afterAutospacing="0"/>
        <w:jc w:val="right"/>
        <w:textAlignment w:val="baseline"/>
        <w:rPr>
          <w:rFonts w:ascii="Aptos Display" w:hAnsi="Aptos Display" w:cs="Calibri"/>
          <w:sz w:val="20"/>
          <w:szCs w:val="20"/>
        </w:rPr>
      </w:pPr>
      <w:r>
        <w:rPr>
          <w:rFonts w:ascii="Aptos Display" w:hAnsi="Aptos Display" w:cs="Calibri"/>
          <w:sz w:val="20"/>
          <w:szCs w:val="20"/>
        </w:rPr>
        <w:t>Informacja prasowa</w:t>
      </w:r>
    </w:p>
    <w:p w14:paraId="313D3BB6" w14:textId="77777777" w:rsidR="00EF0937" w:rsidRDefault="00EF0937" w:rsidP="00537BF7">
      <w:pPr>
        <w:pStyle w:val="NormalnyWeb"/>
        <w:spacing w:before="0" w:beforeAutospacing="0" w:after="0" w:afterAutospacing="0"/>
        <w:jc w:val="both"/>
        <w:textAlignment w:val="baseline"/>
        <w:rPr>
          <w:rFonts w:ascii="Aptos Display" w:hAnsi="Aptos Display" w:cs="Calibri"/>
          <w:sz w:val="20"/>
          <w:szCs w:val="20"/>
        </w:rPr>
      </w:pPr>
    </w:p>
    <w:p w14:paraId="4CFEC156" w14:textId="0A31A5CA" w:rsidR="00EF0937" w:rsidRPr="00EF0937" w:rsidRDefault="004B49A9" w:rsidP="00537BF7">
      <w:pPr>
        <w:pStyle w:val="NormalnyWeb"/>
        <w:spacing w:before="0" w:beforeAutospacing="0" w:after="0" w:afterAutospacing="0"/>
        <w:jc w:val="center"/>
        <w:textAlignment w:val="baseline"/>
        <w:rPr>
          <w:rFonts w:ascii="Aptos Display" w:hAnsi="Aptos Display" w:cs="Calibri"/>
          <w:b/>
          <w:bCs/>
          <w:sz w:val="32"/>
          <w:szCs w:val="32"/>
        </w:rPr>
      </w:pPr>
      <w:r>
        <w:rPr>
          <w:rFonts w:ascii="Aptos Display" w:hAnsi="Aptos Display" w:cs="Calibri"/>
          <w:b/>
          <w:bCs/>
          <w:sz w:val="32"/>
          <w:szCs w:val="32"/>
        </w:rPr>
        <w:t xml:space="preserve">Ruszył przetarg </w:t>
      </w:r>
      <w:r w:rsidR="006872CF">
        <w:rPr>
          <w:rFonts w:ascii="Aptos Display" w:hAnsi="Aptos Display" w:cs="Calibri"/>
          <w:b/>
          <w:bCs/>
          <w:sz w:val="32"/>
          <w:szCs w:val="32"/>
        </w:rPr>
        <w:t xml:space="preserve">na </w:t>
      </w:r>
      <w:r w:rsidR="00176ADD">
        <w:rPr>
          <w:rFonts w:ascii="Aptos Display" w:hAnsi="Aptos Display" w:cs="Calibri"/>
          <w:b/>
          <w:bCs/>
          <w:sz w:val="32"/>
          <w:szCs w:val="32"/>
        </w:rPr>
        <w:t>budow</w:t>
      </w:r>
      <w:r w:rsidR="00E05715">
        <w:rPr>
          <w:rFonts w:ascii="Aptos Display" w:hAnsi="Aptos Display" w:cs="Calibri"/>
          <w:b/>
          <w:bCs/>
          <w:sz w:val="32"/>
          <w:szCs w:val="32"/>
        </w:rPr>
        <w:t xml:space="preserve">ę największej </w:t>
      </w:r>
      <w:r w:rsidR="00176ADD">
        <w:rPr>
          <w:rFonts w:ascii="Aptos Display" w:hAnsi="Aptos Display" w:cs="Calibri"/>
          <w:b/>
          <w:bCs/>
          <w:sz w:val="32"/>
          <w:szCs w:val="32"/>
        </w:rPr>
        <w:t>sali koncertowej</w:t>
      </w:r>
      <w:r>
        <w:rPr>
          <w:rFonts w:ascii="Aptos Display" w:hAnsi="Aptos Display" w:cs="Calibri"/>
          <w:b/>
          <w:bCs/>
          <w:sz w:val="32"/>
          <w:szCs w:val="32"/>
        </w:rPr>
        <w:t xml:space="preserve"> w Polsce</w:t>
      </w:r>
    </w:p>
    <w:p w14:paraId="3FF72F29" w14:textId="77777777" w:rsidR="005A0F93" w:rsidRPr="00D94704" w:rsidRDefault="005A0F93" w:rsidP="00537BF7">
      <w:pPr>
        <w:jc w:val="both"/>
        <w:rPr>
          <w:rFonts w:ascii="Aptos Display" w:hAnsi="Aptos Display"/>
        </w:rPr>
      </w:pPr>
    </w:p>
    <w:p w14:paraId="1C6F3785" w14:textId="77AE6625" w:rsidR="00C02774" w:rsidRDefault="00A76BB6" w:rsidP="00537BF7">
      <w:pPr>
        <w:jc w:val="both"/>
        <w:rPr>
          <w:rFonts w:ascii="Aptos Display" w:hAnsi="Aptos Display"/>
          <w:b/>
          <w:bCs/>
        </w:rPr>
      </w:pPr>
      <w:r>
        <w:rPr>
          <w:rFonts w:ascii="Aptos Display" w:hAnsi="Aptos Display"/>
          <w:b/>
          <w:bCs/>
        </w:rPr>
        <w:t>M</w:t>
      </w:r>
      <w:r w:rsidR="001D495B">
        <w:rPr>
          <w:rFonts w:ascii="Aptos Display" w:hAnsi="Aptos Display"/>
          <w:b/>
          <w:bCs/>
        </w:rPr>
        <w:t xml:space="preserve">arzenia Sinfonii Varsovii o własnej siedzibie </w:t>
      </w:r>
      <w:r w:rsidR="00057484">
        <w:rPr>
          <w:rFonts w:ascii="Aptos Display" w:hAnsi="Aptos Display"/>
          <w:b/>
          <w:bCs/>
        </w:rPr>
        <w:t>są coraz bliżej spełnienia</w:t>
      </w:r>
      <w:r w:rsidR="004555D6">
        <w:rPr>
          <w:rFonts w:ascii="Aptos Display" w:hAnsi="Aptos Display"/>
          <w:b/>
          <w:bCs/>
        </w:rPr>
        <w:t xml:space="preserve">. </w:t>
      </w:r>
      <w:r w:rsidR="006D0508">
        <w:rPr>
          <w:rFonts w:ascii="Aptos Display" w:hAnsi="Aptos Display"/>
          <w:b/>
          <w:bCs/>
        </w:rPr>
        <w:t xml:space="preserve">Przed </w:t>
      </w:r>
      <w:r w:rsidR="000D7D3F">
        <w:rPr>
          <w:rFonts w:ascii="Aptos Display" w:hAnsi="Aptos Display"/>
          <w:b/>
          <w:bCs/>
        </w:rPr>
        <w:t>instytucją</w:t>
      </w:r>
      <w:r w:rsidR="006D0508">
        <w:rPr>
          <w:rFonts w:ascii="Aptos Display" w:hAnsi="Aptos Display"/>
          <w:b/>
          <w:bCs/>
        </w:rPr>
        <w:t xml:space="preserve"> realizacja drugiej części inwestycji, czyli budowa </w:t>
      </w:r>
      <w:r w:rsidR="00C02774">
        <w:rPr>
          <w:rFonts w:ascii="Aptos Display" w:hAnsi="Aptos Display"/>
          <w:b/>
          <w:bCs/>
        </w:rPr>
        <w:t>największej sali koncertowej w</w:t>
      </w:r>
      <w:r w:rsidR="005747B9">
        <w:rPr>
          <w:rFonts w:ascii="Aptos Display" w:hAnsi="Aptos Display"/>
          <w:b/>
          <w:bCs/>
        </w:rPr>
        <w:t> </w:t>
      </w:r>
      <w:r w:rsidR="00C02774">
        <w:rPr>
          <w:rFonts w:ascii="Aptos Display" w:hAnsi="Aptos Display"/>
          <w:b/>
          <w:bCs/>
        </w:rPr>
        <w:t>Polsce</w:t>
      </w:r>
      <w:r w:rsidR="009F4696">
        <w:rPr>
          <w:rFonts w:ascii="Aptos Display" w:hAnsi="Aptos Display"/>
          <w:b/>
          <w:bCs/>
        </w:rPr>
        <w:t>, która według planów ma zostać o</w:t>
      </w:r>
      <w:r w:rsidR="00CE1ACE">
        <w:rPr>
          <w:rFonts w:ascii="Aptos Display" w:hAnsi="Aptos Display"/>
          <w:b/>
          <w:bCs/>
        </w:rPr>
        <w:t>twarta w 2030 roku</w:t>
      </w:r>
      <w:r w:rsidR="00C02774">
        <w:rPr>
          <w:rFonts w:ascii="Aptos Display" w:hAnsi="Aptos Display"/>
          <w:b/>
          <w:bCs/>
        </w:rPr>
        <w:t xml:space="preserve">. </w:t>
      </w:r>
      <w:r w:rsidR="009E6045">
        <w:rPr>
          <w:rFonts w:ascii="Aptos Display" w:hAnsi="Aptos Display"/>
          <w:b/>
          <w:bCs/>
        </w:rPr>
        <w:t>13</w:t>
      </w:r>
      <w:r w:rsidR="004C6680">
        <w:rPr>
          <w:rFonts w:ascii="Aptos Display" w:hAnsi="Aptos Display"/>
          <w:b/>
          <w:bCs/>
        </w:rPr>
        <w:t xml:space="preserve"> maja </w:t>
      </w:r>
      <w:r w:rsidR="005A36BD">
        <w:rPr>
          <w:rFonts w:ascii="Aptos Display" w:hAnsi="Aptos Display"/>
          <w:b/>
          <w:bCs/>
        </w:rPr>
        <w:t xml:space="preserve">Sinfonia Varsovia </w:t>
      </w:r>
      <w:r w:rsidR="00FB4B50">
        <w:rPr>
          <w:rFonts w:ascii="Aptos Display" w:hAnsi="Aptos Display"/>
          <w:b/>
          <w:bCs/>
        </w:rPr>
        <w:t>ogłos</w:t>
      </w:r>
      <w:r w:rsidR="005A36BD">
        <w:rPr>
          <w:rFonts w:ascii="Aptos Display" w:hAnsi="Aptos Display"/>
          <w:b/>
          <w:bCs/>
        </w:rPr>
        <w:t>iła</w:t>
      </w:r>
      <w:r w:rsidR="002F799E">
        <w:rPr>
          <w:rFonts w:ascii="Aptos Display" w:hAnsi="Aptos Display"/>
          <w:b/>
          <w:bCs/>
        </w:rPr>
        <w:t xml:space="preserve"> przetarg na g</w:t>
      </w:r>
      <w:r>
        <w:rPr>
          <w:rFonts w:ascii="Aptos Display" w:hAnsi="Aptos Display"/>
          <w:b/>
          <w:bCs/>
        </w:rPr>
        <w:t>eneralnego</w:t>
      </w:r>
      <w:r w:rsidR="002F799E">
        <w:rPr>
          <w:rFonts w:ascii="Aptos Display" w:hAnsi="Aptos Display"/>
          <w:b/>
          <w:bCs/>
        </w:rPr>
        <w:t xml:space="preserve"> wykonawcę</w:t>
      </w:r>
      <w:r w:rsidR="005D7142">
        <w:rPr>
          <w:rFonts w:ascii="Aptos Display" w:hAnsi="Aptos Display"/>
          <w:b/>
          <w:bCs/>
        </w:rPr>
        <w:t xml:space="preserve"> tego etapu projektu.</w:t>
      </w:r>
      <w:r w:rsidR="001E2129">
        <w:rPr>
          <w:rFonts w:ascii="Aptos Display" w:hAnsi="Aptos Display"/>
          <w:b/>
          <w:bCs/>
        </w:rPr>
        <w:t xml:space="preserve"> Termin składania </w:t>
      </w:r>
      <w:r w:rsidR="00D961E8">
        <w:rPr>
          <w:rFonts w:ascii="Aptos Display" w:hAnsi="Aptos Display"/>
          <w:b/>
          <w:bCs/>
        </w:rPr>
        <w:t>wniosków o dopuszczenie</w:t>
      </w:r>
      <w:r w:rsidR="00464EBD">
        <w:rPr>
          <w:rFonts w:ascii="Aptos Display" w:hAnsi="Aptos Display"/>
          <w:b/>
          <w:bCs/>
        </w:rPr>
        <w:t xml:space="preserve"> do udziału w przetargu</w:t>
      </w:r>
      <w:r w:rsidR="001E2129">
        <w:rPr>
          <w:rFonts w:ascii="Aptos Display" w:hAnsi="Aptos Display"/>
          <w:b/>
          <w:bCs/>
        </w:rPr>
        <w:t xml:space="preserve"> upływa </w:t>
      </w:r>
      <w:r w:rsidR="00F92885">
        <w:rPr>
          <w:rFonts w:ascii="Aptos Display" w:hAnsi="Aptos Display"/>
          <w:b/>
          <w:bCs/>
        </w:rPr>
        <w:t>30 czerwca 2025</w:t>
      </w:r>
      <w:r w:rsidR="001E2129">
        <w:rPr>
          <w:rFonts w:ascii="Aptos Display" w:hAnsi="Aptos Display"/>
          <w:b/>
          <w:bCs/>
        </w:rPr>
        <w:t>.</w:t>
      </w:r>
    </w:p>
    <w:p w14:paraId="6BA291B2" w14:textId="51CC6B9A" w:rsidR="005D7142" w:rsidRDefault="007E055B" w:rsidP="00537BF7">
      <w:pPr>
        <w:jc w:val="both"/>
        <w:rPr>
          <w:rFonts w:ascii="Aptos Display" w:hAnsi="Aptos Display"/>
          <w:b/>
          <w:bCs/>
        </w:rPr>
      </w:pPr>
      <w:r>
        <w:rPr>
          <w:rFonts w:ascii="Aptos Display" w:hAnsi="Aptos Display"/>
          <w:b/>
          <w:bCs/>
        </w:rPr>
        <w:t xml:space="preserve">Założenia </w:t>
      </w:r>
      <w:r w:rsidR="00CE1ACE">
        <w:rPr>
          <w:rFonts w:ascii="Aptos Display" w:hAnsi="Aptos Display"/>
          <w:b/>
          <w:bCs/>
        </w:rPr>
        <w:t>inwestycji</w:t>
      </w:r>
    </w:p>
    <w:p w14:paraId="4BF09471" w14:textId="2F270E3C" w:rsidR="00337483" w:rsidRDefault="00A900C0" w:rsidP="00537BF7">
      <w:pPr>
        <w:jc w:val="both"/>
        <w:rPr>
          <w:rFonts w:ascii="Aptos Display" w:hAnsi="Aptos Display"/>
        </w:rPr>
      </w:pPr>
      <w:r>
        <w:rPr>
          <w:rFonts w:ascii="Aptos Display" w:hAnsi="Aptos Display"/>
        </w:rPr>
        <w:t xml:space="preserve">W 2010 </w:t>
      </w:r>
      <w:r w:rsidR="00931CA7">
        <w:rPr>
          <w:rFonts w:ascii="Aptos Display" w:hAnsi="Aptos Display"/>
        </w:rPr>
        <w:t xml:space="preserve">rozstrzygnięto międzynarodowy konkurs architektoniczny na projekt </w:t>
      </w:r>
      <w:r w:rsidR="002749B3">
        <w:rPr>
          <w:rFonts w:ascii="Aptos Display" w:hAnsi="Aptos Display"/>
        </w:rPr>
        <w:t>wielkiej sali koncertowej i</w:t>
      </w:r>
      <w:r w:rsidR="008C4519">
        <w:rPr>
          <w:rFonts w:ascii="Aptos Display" w:hAnsi="Aptos Display"/>
        </w:rPr>
        <w:t> </w:t>
      </w:r>
      <w:r w:rsidR="002749B3">
        <w:rPr>
          <w:rFonts w:ascii="Aptos Display" w:hAnsi="Aptos Display"/>
        </w:rPr>
        <w:t xml:space="preserve">zagospodarowanie architektoniczne </w:t>
      </w:r>
      <w:r w:rsidR="00770BAD">
        <w:rPr>
          <w:rFonts w:ascii="Aptos Display" w:hAnsi="Aptos Display"/>
        </w:rPr>
        <w:t>terenu przy ul. Grochowskiej 272</w:t>
      </w:r>
      <w:r w:rsidR="001648EF">
        <w:rPr>
          <w:rFonts w:ascii="Aptos Display" w:hAnsi="Aptos Display"/>
        </w:rPr>
        <w:t xml:space="preserve"> w Warszawie</w:t>
      </w:r>
      <w:r w:rsidR="00770BAD">
        <w:rPr>
          <w:rFonts w:ascii="Aptos Display" w:hAnsi="Aptos Display"/>
        </w:rPr>
        <w:t xml:space="preserve">. Jury konkursu </w:t>
      </w:r>
      <w:r w:rsidR="00123410">
        <w:rPr>
          <w:rFonts w:ascii="Aptos Display" w:hAnsi="Aptos Display"/>
        </w:rPr>
        <w:t>w</w:t>
      </w:r>
      <w:r w:rsidR="00770BAD">
        <w:rPr>
          <w:rFonts w:ascii="Aptos Display" w:hAnsi="Aptos Display"/>
        </w:rPr>
        <w:t xml:space="preserve">yłoniło wtedy </w:t>
      </w:r>
      <w:r w:rsidR="00464EBD">
        <w:rPr>
          <w:rFonts w:ascii="Aptos Display" w:hAnsi="Aptos Display"/>
        </w:rPr>
        <w:t>projekt</w:t>
      </w:r>
      <w:r w:rsidR="00123410">
        <w:rPr>
          <w:rFonts w:ascii="Aptos Display" w:hAnsi="Aptos Display"/>
        </w:rPr>
        <w:t xml:space="preserve"> </w:t>
      </w:r>
      <w:r w:rsidR="00123410" w:rsidRPr="003F0CFE">
        <w:rPr>
          <w:rFonts w:ascii="Aptos Display" w:hAnsi="Aptos Display"/>
        </w:rPr>
        <w:t>autorstwa Atelier Thomas Pucher z Grazu</w:t>
      </w:r>
      <w:r w:rsidR="00770BAD">
        <w:rPr>
          <w:rFonts w:ascii="Aptos Display" w:hAnsi="Aptos Display"/>
        </w:rPr>
        <w:t xml:space="preserve">. </w:t>
      </w:r>
      <w:r w:rsidR="008D1174">
        <w:rPr>
          <w:rFonts w:ascii="Aptos Display" w:hAnsi="Aptos Display"/>
        </w:rPr>
        <w:t>W kwietniu 2019 centrum muzyczne Sinfonii Varsovii uzyskało pozwolenie na budowę</w:t>
      </w:r>
      <w:r w:rsidR="000E6BB8">
        <w:rPr>
          <w:rFonts w:ascii="Aptos Display" w:hAnsi="Aptos Display"/>
        </w:rPr>
        <w:t xml:space="preserve">, a </w:t>
      </w:r>
      <w:r w:rsidR="00861547">
        <w:rPr>
          <w:rFonts w:ascii="Aptos Display" w:hAnsi="Aptos Display"/>
        </w:rPr>
        <w:t xml:space="preserve">umowę na </w:t>
      </w:r>
      <w:r w:rsidR="000E6BB8">
        <w:rPr>
          <w:rFonts w:ascii="Aptos Display" w:hAnsi="Aptos Display"/>
        </w:rPr>
        <w:t>roboty budowlane</w:t>
      </w:r>
      <w:r w:rsidR="00861547">
        <w:rPr>
          <w:rFonts w:ascii="Aptos Display" w:hAnsi="Aptos Display"/>
        </w:rPr>
        <w:t xml:space="preserve"> pierwszej części inwestycji podpisano w </w:t>
      </w:r>
      <w:r w:rsidR="00707912">
        <w:rPr>
          <w:rFonts w:ascii="Aptos Display" w:hAnsi="Aptos Display"/>
        </w:rPr>
        <w:t>2023</w:t>
      </w:r>
      <w:r w:rsidR="008D1174">
        <w:rPr>
          <w:rFonts w:ascii="Aptos Display" w:hAnsi="Aptos Display"/>
        </w:rPr>
        <w:t xml:space="preserve">. </w:t>
      </w:r>
      <w:r w:rsidR="00707912">
        <w:rPr>
          <w:rFonts w:ascii="Aptos Display" w:hAnsi="Aptos Display"/>
        </w:rPr>
        <w:t xml:space="preserve">Teraz instytucję czeka wyłonienie </w:t>
      </w:r>
      <w:r w:rsidR="00A63071">
        <w:rPr>
          <w:rFonts w:ascii="Aptos Display" w:hAnsi="Aptos Display"/>
        </w:rPr>
        <w:t xml:space="preserve">w przetargu generalnego wykonawcy, który będzie odpowiadał </w:t>
      </w:r>
      <w:r w:rsidR="001648EF">
        <w:rPr>
          <w:rFonts w:ascii="Aptos Display" w:hAnsi="Aptos Display"/>
        </w:rPr>
        <w:t xml:space="preserve">m.in. </w:t>
      </w:r>
      <w:r w:rsidR="00A63071">
        <w:rPr>
          <w:rFonts w:ascii="Aptos Display" w:hAnsi="Aptos Display"/>
        </w:rPr>
        <w:t xml:space="preserve">za budowę sali koncertowej na </w:t>
      </w:r>
      <w:r w:rsidR="00EF7FE0">
        <w:rPr>
          <w:rFonts w:ascii="Aptos Display" w:hAnsi="Aptos Display"/>
        </w:rPr>
        <w:t>1877 miejsc i</w:t>
      </w:r>
      <w:r w:rsidR="005747B9">
        <w:rPr>
          <w:rFonts w:ascii="Aptos Display" w:hAnsi="Aptos Display"/>
        </w:rPr>
        <w:t> </w:t>
      </w:r>
      <w:r w:rsidR="00EF7FE0">
        <w:rPr>
          <w:rFonts w:ascii="Aptos Display" w:hAnsi="Aptos Display"/>
        </w:rPr>
        <w:t xml:space="preserve">renowację dwóch </w:t>
      </w:r>
      <w:r w:rsidR="00337483">
        <w:rPr>
          <w:rFonts w:ascii="Aptos Display" w:hAnsi="Aptos Display"/>
        </w:rPr>
        <w:t xml:space="preserve">zabytkowych oficyn. </w:t>
      </w:r>
    </w:p>
    <w:p w14:paraId="1CB065DF" w14:textId="77777777" w:rsidR="00275C18" w:rsidRDefault="00FF6507" w:rsidP="00275C18">
      <w:pPr>
        <w:jc w:val="both"/>
        <w:rPr>
          <w:rFonts w:ascii="Aptos Display" w:hAnsi="Aptos Display"/>
        </w:rPr>
      </w:pPr>
      <w:r>
        <w:rPr>
          <w:rFonts w:ascii="Aptos Display" w:hAnsi="Aptos Display"/>
        </w:rPr>
        <w:t>Celem projektu jest stworzenie</w:t>
      </w:r>
      <w:r w:rsidR="001648EF">
        <w:rPr>
          <w:rFonts w:ascii="Aptos Display" w:hAnsi="Aptos Display"/>
        </w:rPr>
        <w:t xml:space="preserve"> nowego</w:t>
      </w:r>
      <w:r>
        <w:rPr>
          <w:rFonts w:ascii="Aptos Display" w:hAnsi="Aptos Display"/>
        </w:rPr>
        <w:t xml:space="preserve"> centrum </w:t>
      </w:r>
      <w:r w:rsidR="001648EF">
        <w:rPr>
          <w:rFonts w:ascii="Aptos Display" w:hAnsi="Aptos Display"/>
        </w:rPr>
        <w:t>muzycznego</w:t>
      </w:r>
      <w:r>
        <w:rPr>
          <w:rFonts w:ascii="Aptos Display" w:hAnsi="Aptos Display"/>
        </w:rPr>
        <w:t xml:space="preserve"> miasta, skupionego wokół </w:t>
      </w:r>
      <w:r w:rsidR="00D83F02">
        <w:rPr>
          <w:rFonts w:ascii="Aptos Display" w:hAnsi="Aptos Display"/>
        </w:rPr>
        <w:t xml:space="preserve">orkiestry o międzynarodowym znaczeniu – </w:t>
      </w:r>
      <w:r>
        <w:rPr>
          <w:rFonts w:ascii="Aptos Display" w:hAnsi="Aptos Display"/>
        </w:rPr>
        <w:t xml:space="preserve">Sinfonii Varsovii. </w:t>
      </w:r>
      <w:r w:rsidR="002636A9">
        <w:rPr>
          <w:rFonts w:ascii="Aptos Display" w:hAnsi="Aptos Display"/>
        </w:rPr>
        <w:t xml:space="preserve">W zamierzeniu </w:t>
      </w:r>
      <w:r w:rsidR="00915C5E">
        <w:rPr>
          <w:rFonts w:ascii="Aptos Display" w:hAnsi="Aptos Display"/>
        </w:rPr>
        <w:t>będzie to</w:t>
      </w:r>
      <w:r w:rsidR="002636A9">
        <w:rPr>
          <w:rFonts w:ascii="Aptos Display" w:hAnsi="Aptos Display"/>
        </w:rPr>
        <w:t xml:space="preserve"> miejsce nie tylko</w:t>
      </w:r>
      <w:r w:rsidR="002641D3">
        <w:rPr>
          <w:rFonts w:ascii="Aptos Display" w:hAnsi="Aptos Display"/>
        </w:rPr>
        <w:t xml:space="preserve"> prezentacji sztuki, lecz także spędzania czasu wolnego. </w:t>
      </w:r>
      <w:r w:rsidR="00D83F02">
        <w:rPr>
          <w:rFonts w:ascii="Aptos Display" w:hAnsi="Aptos Display"/>
        </w:rPr>
        <w:t>P</w:t>
      </w:r>
      <w:r w:rsidR="00D90714">
        <w:rPr>
          <w:rFonts w:ascii="Aptos Display" w:hAnsi="Aptos Display"/>
        </w:rPr>
        <w:t xml:space="preserve">owstaną </w:t>
      </w:r>
      <w:r w:rsidR="008770E2">
        <w:rPr>
          <w:rFonts w:ascii="Aptos Display" w:hAnsi="Aptos Display"/>
        </w:rPr>
        <w:t xml:space="preserve">tu </w:t>
      </w:r>
      <w:r w:rsidR="00464EBD">
        <w:rPr>
          <w:rFonts w:ascii="Aptos Display" w:hAnsi="Aptos Display"/>
        </w:rPr>
        <w:t xml:space="preserve">sale koncertowe, </w:t>
      </w:r>
      <w:r w:rsidR="008770E2">
        <w:rPr>
          <w:rFonts w:ascii="Aptos Display" w:hAnsi="Aptos Display"/>
        </w:rPr>
        <w:t>p</w:t>
      </w:r>
      <w:r w:rsidR="00BA1D3D">
        <w:rPr>
          <w:rFonts w:ascii="Aptos Display" w:hAnsi="Aptos Display"/>
        </w:rPr>
        <w:t xml:space="preserve">rzestrzenie edukacyjne, </w:t>
      </w:r>
      <w:r w:rsidR="00D90714">
        <w:rPr>
          <w:rFonts w:ascii="Aptos Display" w:hAnsi="Aptos Display"/>
        </w:rPr>
        <w:t>kawiarnia, restauracja</w:t>
      </w:r>
      <w:r w:rsidR="00FF0B0C">
        <w:rPr>
          <w:rFonts w:ascii="Aptos Display" w:hAnsi="Aptos Display"/>
        </w:rPr>
        <w:t xml:space="preserve"> </w:t>
      </w:r>
      <w:r w:rsidR="00DA1849">
        <w:rPr>
          <w:rFonts w:ascii="Aptos Display" w:hAnsi="Aptos Display"/>
        </w:rPr>
        <w:t>oraz</w:t>
      </w:r>
      <w:r w:rsidR="000B5B5B">
        <w:rPr>
          <w:rFonts w:ascii="Aptos Display" w:hAnsi="Aptos Display"/>
        </w:rPr>
        <w:t xml:space="preserve"> </w:t>
      </w:r>
      <w:r w:rsidR="000B5B5B" w:rsidRPr="000E6BB8">
        <w:rPr>
          <w:rFonts w:ascii="Aptos Display" w:hAnsi="Aptos Display"/>
        </w:rPr>
        <w:t>ogr</w:t>
      </w:r>
      <w:r w:rsidR="001D4050">
        <w:rPr>
          <w:rFonts w:ascii="Aptos Display" w:hAnsi="Aptos Display"/>
        </w:rPr>
        <w:t xml:space="preserve">ód </w:t>
      </w:r>
      <w:r w:rsidR="000B5B5B" w:rsidRPr="000E6BB8">
        <w:rPr>
          <w:rFonts w:ascii="Aptos Display" w:hAnsi="Aptos Display"/>
        </w:rPr>
        <w:t>połącz</w:t>
      </w:r>
      <w:r w:rsidR="00A510D5">
        <w:rPr>
          <w:rFonts w:ascii="Aptos Display" w:hAnsi="Aptos Display"/>
        </w:rPr>
        <w:t>on</w:t>
      </w:r>
      <w:r w:rsidR="001D4050">
        <w:rPr>
          <w:rFonts w:ascii="Aptos Display" w:hAnsi="Aptos Display"/>
        </w:rPr>
        <w:t>y</w:t>
      </w:r>
      <w:r w:rsidR="000B5B5B" w:rsidRPr="000E6BB8">
        <w:rPr>
          <w:rFonts w:ascii="Aptos Display" w:hAnsi="Aptos Display"/>
        </w:rPr>
        <w:t xml:space="preserve"> z </w:t>
      </w:r>
      <w:r w:rsidR="00A510D5">
        <w:rPr>
          <w:rFonts w:ascii="Aptos Display" w:hAnsi="Aptos Display"/>
        </w:rPr>
        <w:t xml:space="preserve">pobliskim </w:t>
      </w:r>
      <w:r w:rsidR="000B5B5B" w:rsidRPr="000E6BB8">
        <w:rPr>
          <w:rFonts w:ascii="Aptos Display" w:hAnsi="Aptos Display"/>
        </w:rPr>
        <w:t>parkiem</w:t>
      </w:r>
      <w:r w:rsidR="001F68AE">
        <w:rPr>
          <w:rFonts w:ascii="Aptos Display" w:hAnsi="Aptos Display"/>
        </w:rPr>
        <w:t xml:space="preserve">. </w:t>
      </w:r>
      <w:r w:rsidR="00275C18">
        <w:rPr>
          <w:rFonts w:ascii="Aptos Display" w:hAnsi="Aptos Display"/>
        </w:rPr>
        <w:t xml:space="preserve">Z zawieszonej 21 metrów nad ziemią promenady będzie można podziwiać panoramę okolicy i centrum miasta. Instytucja wraz ze swoją nową siedzibą ma stać się miejscem organizowania międzynarodowych wydarzeń z udziałem polskich i zagranicznych artystów, przeznaczonych dla szerokiego grona odbiorców. </w:t>
      </w:r>
    </w:p>
    <w:p w14:paraId="3E81C06A" w14:textId="3640DD80" w:rsidR="009E143A" w:rsidRDefault="00492A62" w:rsidP="00537BF7">
      <w:pPr>
        <w:jc w:val="both"/>
        <w:rPr>
          <w:rFonts w:ascii="Aptos Display" w:hAnsi="Aptos Display"/>
          <w:b/>
          <w:bCs/>
        </w:rPr>
      </w:pPr>
      <w:r>
        <w:rPr>
          <w:rFonts w:ascii="Aptos Display" w:hAnsi="Aptos Display"/>
          <w:b/>
          <w:bCs/>
        </w:rPr>
        <w:t>Największa sala koncertowa w Polsce</w:t>
      </w:r>
    </w:p>
    <w:p w14:paraId="3B8404E7" w14:textId="6F614E16" w:rsidR="00DA1036" w:rsidRDefault="00DA1036" w:rsidP="00DA1036">
      <w:pPr>
        <w:jc w:val="both"/>
        <w:rPr>
          <w:rFonts w:ascii="Aptos Display" w:hAnsi="Aptos Display"/>
        </w:rPr>
      </w:pPr>
      <w:r>
        <w:rPr>
          <w:rFonts w:ascii="Aptos Display" w:hAnsi="Aptos Display"/>
        </w:rPr>
        <w:t>Druga część inwestycji to przede wszystkim budowa głównej sali koncertowej na 1877 miejsc, która jednocześnie stanie się największą tego typu sceną w Polsce. Jej projekt powstał we współpracy z akustykami z M</w:t>
      </w:r>
      <w:r w:rsidR="0099638C" w:rsidRPr="0099638C">
        <w:rPr>
          <w:rFonts w:ascii="Aptos Display" w:hAnsi="Aptos Display"/>
        </w:rPr>
        <w:t>ü</w:t>
      </w:r>
      <w:r>
        <w:rPr>
          <w:rFonts w:ascii="Aptos Display" w:hAnsi="Aptos Display"/>
        </w:rPr>
        <w:t>ller</w:t>
      </w:r>
      <w:r w:rsidR="0099638C">
        <w:rPr>
          <w:rFonts w:ascii="Aptos Display" w:hAnsi="Aptos Display"/>
        </w:rPr>
        <w:t>-</w:t>
      </w:r>
      <w:r>
        <w:rPr>
          <w:rFonts w:ascii="Aptos Display" w:hAnsi="Aptos Display"/>
        </w:rPr>
        <w:t>BBM z Berlina oraz Eckhard K</w:t>
      </w:r>
      <w:r w:rsidR="001C1712">
        <w:rPr>
          <w:rFonts w:ascii="Aptos Display" w:hAnsi="Aptos Display"/>
        </w:rPr>
        <w:t>ah</w:t>
      </w:r>
      <w:r>
        <w:rPr>
          <w:rFonts w:ascii="Aptos Display" w:hAnsi="Aptos Display"/>
        </w:rPr>
        <w:t xml:space="preserve">le Acoustics z Brukseli. Forma sali jest wynikiem twórczego połączenia dwóch odmiennych typologii sal koncertowych: </w:t>
      </w:r>
      <w:r w:rsidRPr="00C31C56">
        <w:rPr>
          <w:rFonts w:ascii="Aptos Display" w:hAnsi="Aptos Display"/>
          <w:i/>
          <w:iCs/>
        </w:rPr>
        <w:t>shoe box</w:t>
      </w:r>
      <w:r>
        <w:rPr>
          <w:rFonts w:ascii="Aptos Display" w:hAnsi="Aptos Display"/>
        </w:rPr>
        <w:t xml:space="preserve"> i winnic</w:t>
      </w:r>
      <w:r w:rsidR="00C31C56">
        <w:rPr>
          <w:rFonts w:ascii="Aptos Display" w:hAnsi="Aptos Display"/>
        </w:rPr>
        <w:t>y</w:t>
      </w:r>
      <w:r>
        <w:rPr>
          <w:rFonts w:ascii="Aptos Display" w:hAnsi="Aptos Display"/>
        </w:rPr>
        <w:t>(</w:t>
      </w:r>
      <w:r w:rsidRPr="00C31C56">
        <w:rPr>
          <w:rFonts w:ascii="Aptos Display" w:hAnsi="Aptos Display"/>
          <w:i/>
          <w:iCs/>
        </w:rPr>
        <w:t>vineyard</w:t>
      </w:r>
      <w:r>
        <w:rPr>
          <w:rFonts w:ascii="Aptos Display" w:hAnsi="Aptos Display"/>
        </w:rPr>
        <w:t>). Koncentryczne, falujące pierścienie widowni będą otaczać scenę znajdującą się na poziomie -1. Sala koncertowa będzie w pełni widoczna z okalającego ją obszernego foyer dzięki wysokim przeszklonym ścianom. Przestronne wnętrze foyer zostanie otwarte dla wszystkich odwiedzających, którzy będą mogli przechadzać się po wnętrzu budynku</w:t>
      </w:r>
      <w:r w:rsidR="00C31C56">
        <w:rPr>
          <w:rFonts w:ascii="Aptos Display" w:hAnsi="Aptos Display"/>
        </w:rPr>
        <w:t>,</w:t>
      </w:r>
      <w:r>
        <w:rPr>
          <w:rFonts w:ascii="Aptos Display" w:hAnsi="Aptos Display"/>
        </w:rPr>
        <w:t xml:space="preserve"> docierając na jego szczyt. Oprócz głównej sali powstaną też sala kameralna na około 400 miejsc, sale prób, magazyny, zaplecze artystyczne i techniczne.</w:t>
      </w:r>
    </w:p>
    <w:p w14:paraId="52BCE0E4" w14:textId="42EB39B7" w:rsidR="00DA1036" w:rsidRPr="001957E2" w:rsidRDefault="00DA1036" w:rsidP="00DA1036">
      <w:pPr>
        <w:jc w:val="both"/>
        <w:rPr>
          <w:rFonts w:ascii="Aptos Display" w:hAnsi="Aptos Display"/>
        </w:rPr>
      </w:pPr>
      <w:r>
        <w:rPr>
          <w:rFonts w:ascii="Aptos Display" w:hAnsi="Aptos Display"/>
        </w:rPr>
        <w:t>Ta częś</w:t>
      </w:r>
      <w:r w:rsidR="000B4DD5">
        <w:rPr>
          <w:rFonts w:ascii="Aptos Display" w:hAnsi="Aptos Display"/>
        </w:rPr>
        <w:t>ć</w:t>
      </w:r>
      <w:r>
        <w:rPr>
          <w:rFonts w:ascii="Aptos Display" w:hAnsi="Aptos Display"/>
        </w:rPr>
        <w:t xml:space="preserve"> inwestycji obejmie również renowację dwóch północnych oficyn, które zostaną połączone z</w:t>
      </w:r>
      <w:r w:rsidR="00C31C56">
        <w:rPr>
          <w:rFonts w:ascii="Aptos Display" w:hAnsi="Aptos Display"/>
        </w:rPr>
        <w:t> </w:t>
      </w:r>
      <w:r>
        <w:rPr>
          <w:rFonts w:ascii="Aptos Display" w:hAnsi="Aptos Display"/>
        </w:rPr>
        <w:t>nowym budynkiem z główną salą koncertową.</w:t>
      </w:r>
    </w:p>
    <w:p w14:paraId="091FDB68" w14:textId="440FE15F" w:rsidR="009E143A" w:rsidRDefault="009E143A" w:rsidP="00537BF7">
      <w:pPr>
        <w:jc w:val="both"/>
        <w:rPr>
          <w:rFonts w:ascii="Aptos Display" w:hAnsi="Aptos Display"/>
          <w:b/>
          <w:bCs/>
        </w:rPr>
      </w:pPr>
      <w:r>
        <w:rPr>
          <w:rFonts w:ascii="Aptos Display" w:hAnsi="Aptos Display"/>
          <w:b/>
          <w:bCs/>
        </w:rPr>
        <w:t xml:space="preserve">Tymczasem już </w:t>
      </w:r>
      <w:r w:rsidR="00954B90">
        <w:rPr>
          <w:rFonts w:ascii="Aptos Display" w:hAnsi="Aptos Display"/>
          <w:b/>
          <w:bCs/>
        </w:rPr>
        <w:t>od 2026</w:t>
      </w:r>
    </w:p>
    <w:p w14:paraId="675CCE69" w14:textId="7A790FD9" w:rsidR="005F76D5" w:rsidRDefault="00954B90" w:rsidP="00537BF7">
      <w:pPr>
        <w:jc w:val="both"/>
        <w:rPr>
          <w:rFonts w:ascii="Aptos Display" w:hAnsi="Aptos Display"/>
        </w:rPr>
      </w:pPr>
      <w:r>
        <w:rPr>
          <w:rFonts w:ascii="Aptos Display" w:hAnsi="Aptos Display"/>
        </w:rPr>
        <w:lastRenderedPageBreak/>
        <w:t>Na przełomie 2025 i 2026 zakończ</w:t>
      </w:r>
      <w:r w:rsidR="006848A0">
        <w:rPr>
          <w:rFonts w:ascii="Aptos Display" w:hAnsi="Aptos Display"/>
        </w:rPr>
        <w:t>o</w:t>
      </w:r>
      <w:r>
        <w:rPr>
          <w:rFonts w:ascii="Aptos Display" w:hAnsi="Aptos Display"/>
        </w:rPr>
        <w:t xml:space="preserve">ne zostaną prace nad </w:t>
      </w:r>
      <w:r w:rsidR="001A3077">
        <w:rPr>
          <w:rFonts w:ascii="Aptos Display" w:hAnsi="Aptos Display"/>
        </w:rPr>
        <w:t xml:space="preserve">pierwszą częścią inwestycji, obejmującą remont trzech </w:t>
      </w:r>
      <w:r w:rsidR="00E77622">
        <w:rPr>
          <w:rFonts w:ascii="Aptos Display" w:hAnsi="Aptos Display"/>
        </w:rPr>
        <w:t xml:space="preserve">zabytkowych </w:t>
      </w:r>
      <w:r w:rsidR="001A3077">
        <w:rPr>
          <w:rFonts w:ascii="Aptos Display" w:hAnsi="Aptos Display"/>
        </w:rPr>
        <w:t xml:space="preserve">budynków </w:t>
      </w:r>
      <w:r w:rsidR="00CD66D3">
        <w:rPr>
          <w:rFonts w:ascii="Aptos Display" w:hAnsi="Aptos Display"/>
        </w:rPr>
        <w:t>przy ul. Grochowskiej 272</w:t>
      </w:r>
      <w:r w:rsidR="00881766">
        <w:rPr>
          <w:rFonts w:ascii="Aptos Display" w:hAnsi="Aptos Display"/>
        </w:rPr>
        <w:t>. Już w przyszłym roku publiczność Sinfonii Varsovii</w:t>
      </w:r>
      <w:r w:rsidR="00657C9F">
        <w:rPr>
          <w:rFonts w:ascii="Aptos Display" w:hAnsi="Aptos Display"/>
        </w:rPr>
        <w:t xml:space="preserve"> będzie mogła</w:t>
      </w:r>
      <w:r w:rsidR="00CC349F">
        <w:rPr>
          <w:rFonts w:ascii="Aptos Display" w:hAnsi="Aptos Display"/>
        </w:rPr>
        <w:t xml:space="preserve"> odwiedzać kameralne sale koncertowe i przestrzenie edukacyjne, które powstają w </w:t>
      </w:r>
      <w:r w:rsidR="007A676B">
        <w:rPr>
          <w:rFonts w:ascii="Aptos Display" w:hAnsi="Aptos Display"/>
        </w:rPr>
        <w:t xml:space="preserve">Pałacu, Pawilonie </w:t>
      </w:r>
      <w:r w:rsidR="00E8048A">
        <w:rPr>
          <w:rFonts w:ascii="Aptos Display" w:hAnsi="Aptos Display"/>
        </w:rPr>
        <w:t xml:space="preserve">Zachodnim i Pawilonie Muzycznym od strony ulicy Grochowskiej. </w:t>
      </w:r>
      <w:r w:rsidR="00D12DEF">
        <w:rPr>
          <w:rFonts w:ascii="Aptos Display" w:hAnsi="Aptos Display"/>
        </w:rPr>
        <w:t>Razem z</w:t>
      </w:r>
      <w:r w:rsidR="00AC2B7F">
        <w:rPr>
          <w:rFonts w:ascii="Aptos Display" w:hAnsi="Aptos Display"/>
        </w:rPr>
        <w:t> </w:t>
      </w:r>
      <w:r w:rsidR="00D12DEF">
        <w:rPr>
          <w:rFonts w:ascii="Aptos Display" w:hAnsi="Aptos Display"/>
        </w:rPr>
        <w:t>o</w:t>
      </w:r>
      <w:r w:rsidR="00C0512F">
        <w:rPr>
          <w:rFonts w:ascii="Aptos Display" w:hAnsi="Aptos Display"/>
        </w:rPr>
        <w:t>twarcie</w:t>
      </w:r>
      <w:r w:rsidR="00D12DEF">
        <w:rPr>
          <w:rFonts w:ascii="Aptos Display" w:hAnsi="Aptos Display"/>
        </w:rPr>
        <w:t>m</w:t>
      </w:r>
      <w:r w:rsidR="00C0512F">
        <w:rPr>
          <w:rFonts w:ascii="Aptos Display" w:hAnsi="Aptos Display"/>
        </w:rPr>
        <w:t xml:space="preserve"> nowej siedziby </w:t>
      </w:r>
      <w:r w:rsidR="00804BBA">
        <w:rPr>
          <w:rFonts w:ascii="Aptos Display" w:hAnsi="Aptos Display"/>
        </w:rPr>
        <w:t>Sinfoni</w:t>
      </w:r>
      <w:r w:rsidR="00D12DEF">
        <w:rPr>
          <w:rFonts w:ascii="Aptos Display" w:hAnsi="Aptos Display"/>
        </w:rPr>
        <w:t>a</w:t>
      </w:r>
      <w:r w:rsidR="00804BBA">
        <w:rPr>
          <w:rFonts w:ascii="Aptos Display" w:hAnsi="Aptos Display"/>
        </w:rPr>
        <w:t xml:space="preserve"> Varsovi</w:t>
      </w:r>
      <w:r w:rsidR="00D12DEF">
        <w:rPr>
          <w:rFonts w:ascii="Aptos Display" w:hAnsi="Aptos Display"/>
        </w:rPr>
        <w:t>a</w:t>
      </w:r>
      <w:r w:rsidR="00C0512F">
        <w:rPr>
          <w:rFonts w:ascii="Aptos Display" w:hAnsi="Aptos Display"/>
        </w:rPr>
        <w:t xml:space="preserve"> </w:t>
      </w:r>
      <w:r w:rsidR="00D4314A">
        <w:rPr>
          <w:rFonts w:ascii="Aptos Display" w:hAnsi="Aptos Display"/>
        </w:rPr>
        <w:t xml:space="preserve">rozpocznie </w:t>
      </w:r>
      <w:r w:rsidR="00C14F23">
        <w:rPr>
          <w:rFonts w:ascii="Aptos Display" w:hAnsi="Aptos Display"/>
        </w:rPr>
        <w:t xml:space="preserve">działanie w trybie </w:t>
      </w:r>
      <w:r w:rsidR="00D4314A">
        <w:rPr>
          <w:rFonts w:ascii="Aptos Display" w:hAnsi="Aptos Display"/>
        </w:rPr>
        <w:t>regularny</w:t>
      </w:r>
      <w:r w:rsidR="00C14F23">
        <w:rPr>
          <w:rFonts w:ascii="Aptos Display" w:hAnsi="Aptos Display"/>
        </w:rPr>
        <w:t>ch</w:t>
      </w:r>
      <w:r w:rsidR="00D4314A">
        <w:rPr>
          <w:rFonts w:ascii="Aptos Display" w:hAnsi="Aptos Display"/>
        </w:rPr>
        <w:t xml:space="preserve"> sezon</w:t>
      </w:r>
      <w:r w:rsidR="00C14F23">
        <w:rPr>
          <w:rFonts w:ascii="Aptos Display" w:hAnsi="Aptos Display"/>
        </w:rPr>
        <w:t>ów</w:t>
      </w:r>
      <w:r w:rsidR="00D4314A">
        <w:rPr>
          <w:rFonts w:ascii="Aptos Display" w:hAnsi="Aptos Display"/>
        </w:rPr>
        <w:t xml:space="preserve"> koncertowy</w:t>
      </w:r>
      <w:r w:rsidR="00C14F23">
        <w:rPr>
          <w:rFonts w:ascii="Aptos Display" w:hAnsi="Aptos Display"/>
        </w:rPr>
        <w:t>ch, któr</w:t>
      </w:r>
      <w:r w:rsidR="0054067F">
        <w:rPr>
          <w:rFonts w:ascii="Aptos Display" w:hAnsi="Aptos Display"/>
        </w:rPr>
        <w:t>ych program</w:t>
      </w:r>
      <w:r w:rsidR="00C14F23">
        <w:rPr>
          <w:rFonts w:ascii="Aptos Display" w:hAnsi="Aptos Display"/>
        </w:rPr>
        <w:t xml:space="preserve"> przez kilka najbliższych lat </w:t>
      </w:r>
      <w:r w:rsidR="00E05715">
        <w:rPr>
          <w:rFonts w:ascii="Aptos Display" w:hAnsi="Aptos Display"/>
        </w:rPr>
        <w:t xml:space="preserve">– do momentu otwarcia głównej sali koncertowej – </w:t>
      </w:r>
      <w:r w:rsidR="00C14F23">
        <w:rPr>
          <w:rFonts w:ascii="Aptos Display" w:hAnsi="Aptos Display"/>
        </w:rPr>
        <w:t>będ</w:t>
      </w:r>
      <w:r w:rsidR="0054067F">
        <w:rPr>
          <w:rFonts w:ascii="Aptos Display" w:hAnsi="Aptos Display"/>
        </w:rPr>
        <w:t>zie</w:t>
      </w:r>
      <w:r w:rsidR="00C14F23">
        <w:rPr>
          <w:rFonts w:ascii="Aptos Display" w:hAnsi="Aptos Display"/>
        </w:rPr>
        <w:t xml:space="preserve"> </w:t>
      </w:r>
      <w:r w:rsidR="00703BE6">
        <w:rPr>
          <w:rFonts w:ascii="Aptos Display" w:hAnsi="Aptos Display"/>
        </w:rPr>
        <w:t>s</w:t>
      </w:r>
      <w:r w:rsidR="00C14F23">
        <w:rPr>
          <w:rFonts w:ascii="Aptos Display" w:hAnsi="Aptos Display"/>
        </w:rPr>
        <w:t>koncentrowa</w:t>
      </w:r>
      <w:r w:rsidR="00703BE6">
        <w:rPr>
          <w:rFonts w:ascii="Aptos Display" w:hAnsi="Aptos Display"/>
        </w:rPr>
        <w:t>n</w:t>
      </w:r>
      <w:r w:rsidR="0054067F">
        <w:rPr>
          <w:rFonts w:ascii="Aptos Display" w:hAnsi="Aptos Display"/>
        </w:rPr>
        <w:t>y</w:t>
      </w:r>
      <w:r w:rsidR="00C14F23">
        <w:rPr>
          <w:rFonts w:ascii="Aptos Display" w:hAnsi="Aptos Display"/>
        </w:rPr>
        <w:t xml:space="preserve"> przede wszystkim wokół muzyki kameralnej</w:t>
      </w:r>
      <w:r w:rsidR="00464EBD">
        <w:rPr>
          <w:rFonts w:ascii="Aptos Display" w:hAnsi="Aptos Display"/>
        </w:rPr>
        <w:t xml:space="preserve"> i programu edukacyjnego</w:t>
      </w:r>
      <w:r w:rsidR="00C14F23">
        <w:rPr>
          <w:rFonts w:ascii="Aptos Display" w:hAnsi="Aptos Display"/>
        </w:rPr>
        <w:t>.</w:t>
      </w:r>
    </w:p>
    <w:p w14:paraId="126F7FA9" w14:textId="2ECE542C" w:rsidR="005F76D5" w:rsidRDefault="003858B7" w:rsidP="003858B7">
      <w:pPr>
        <w:rPr>
          <w:rFonts w:ascii="Aptos Display" w:hAnsi="Aptos Display"/>
        </w:rPr>
      </w:pPr>
      <w:r>
        <w:rPr>
          <w:rFonts w:ascii="Aptos Display" w:hAnsi="Aptos Display"/>
          <w:b/>
          <w:bCs/>
        </w:rPr>
        <w:t>O Sinfonii Varsovii</w:t>
      </w:r>
    </w:p>
    <w:p w14:paraId="20BFE294" w14:textId="3F690EAF" w:rsidR="0011332B" w:rsidRPr="0011332B" w:rsidRDefault="0011332B" w:rsidP="003858B7">
      <w:pPr>
        <w:jc w:val="both"/>
        <w:rPr>
          <w:rFonts w:ascii="Aptos Display" w:hAnsi="Aptos Display"/>
        </w:rPr>
      </w:pPr>
      <w:r w:rsidRPr="0011332B">
        <w:rPr>
          <w:rFonts w:ascii="Aptos Display" w:hAnsi="Aptos Display"/>
        </w:rPr>
        <w:t>Sinfonia Varsovia jest samorządową instytucją kultury m.st. Warszawy. Jej artystycznym sercem jest uznana na arenie międzynarodowej orkiestra symfoniczna pod tą samą nazwą. Oferta Sinfonii Varsovii obejmuje działalność artystyczną na najwyższym poziomie, w tym koncerty symfoniczne, kameralne oraz recitale, a także szereg działań, których celem jest upowszechnianie muzyki w całej jej różnorodności wśród szerokiego grona odbiorców. Sinfonia Varsovia prowadzi szereg koncertów edukacyjnych i zajęć o charakterze warsztatowym dla najmłodszych słuchaczy, m.in. Smykofonię na Grochowskiej i Poranki ze smokiem Bazylkiem, a do publiczności bez ograniczenia wieku dociera cyklem popularnych Potańcówek. Organizowane przez Sinfonię Varsovię festiwale – Szalone Dni Muzyki (La Folle Journée de Varsovie) oraz Festiwal im. Franciszka Wybrańczyka Sinfonia Varsovia Swojemu Miastu – kształtują w</w:t>
      </w:r>
      <w:r w:rsidR="00DB5DE5">
        <w:rPr>
          <w:rFonts w:ascii="Aptos Display" w:hAnsi="Aptos Display"/>
        </w:rPr>
        <w:t> </w:t>
      </w:r>
      <w:r w:rsidRPr="0011332B">
        <w:rPr>
          <w:rFonts w:ascii="Aptos Display" w:hAnsi="Aptos Display"/>
        </w:rPr>
        <w:t>istotny sposób krajobraz muzyczny stolicy. Sinfonia Varsovia dba ponadto o profesjonalne przygotowanie młodych adeptów sztuki do gry w orkiestrze, prowadząc od 2012 Akademię Sinfonia Varsovia.</w:t>
      </w:r>
    </w:p>
    <w:p w14:paraId="7141D701" w14:textId="5B66CE93" w:rsidR="0011332B" w:rsidRDefault="0011332B" w:rsidP="005747B9">
      <w:pPr>
        <w:jc w:val="center"/>
        <w:rPr>
          <w:rFonts w:ascii="Aptos Display" w:hAnsi="Aptos Display"/>
        </w:rPr>
      </w:pPr>
      <w:r>
        <w:rPr>
          <w:rFonts w:ascii="Aptos Display" w:hAnsi="Aptos Display"/>
        </w:rPr>
        <w:t>***</w:t>
      </w:r>
    </w:p>
    <w:p w14:paraId="1BA17CC3" w14:textId="77777777" w:rsidR="004979A1" w:rsidRPr="00DB5DE5" w:rsidRDefault="004979A1" w:rsidP="00537BF7">
      <w:pPr>
        <w:spacing w:after="0"/>
        <w:jc w:val="both"/>
        <w:rPr>
          <w:rFonts w:ascii="Aptos Display" w:hAnsi="Aptos Display"/>
          <w:b/>
          <w:bCs/>
          <w:sz w:val="20"/>
          <w:szCs w:val="20"/>
        </w:rPr>
      </w:pPr>
      <w:r w:rsidRPr="00DB5DE5">
        <w:rPr>
          <w:rFonts w:ascii="Aptos Display" w:hAnsi="Aptos Display"/>
          <w:b/>
          <w:bCs/>
          <w:sz w:val="20"/>
          <w:szCs w:val="20"/>
        </w:rPr>
        <w:t>Kontakt dla mediów:</w:t>
      </w:r>
    </w:p>
    <w:p w14:paraId="1D3C0787" w14:textId="77777777" w:rsidR="004979A1" w:rsidRPr="00DB5DE5" w:rsidRDefault="004979A1" w:rsidP="00537BF7">
      <w:pPr>
        <w:spacing w:after="0"/>
        <w:jc w:val="both"/>
        <w:rPr>
          <w:rFonts w:ascii="Aptos Display" w:hAnsi="Aptos Display"/>
          <w:sz w:val="20"/>
          <w:szCs w:val="20"/>
        </w:rPr>
      </w:pPr>
      <w:r w:rsidRPr="00DB5DE5">
        <w:rPr>
          <w:rFonts w:ascii="Aptos Display" w:hAnsi="Aptos Display"/>
          <w:sz w:val="20"/>
          <w:szCs w:val="20"/>
        </w:rPr>
        <w:t>Adrianna Michalska</w:t>
      </w:r>
    </w:p>
    <w:p w14:paraId="22F992D9" w14:textId="77777777" w:rsidR="004979A1" w:rsidRPr="00DB5DE5" w:rsidRDefault="004979A1" w:rsidP="00537BF7">
      <w:pPr>
        <w:spacing w:after="0"/>
        <w:jc w:val="both"/>
        <w:rPr>
          <w:rFonts w:ascii="Aptos Display" w:hAnsi="Aptos Display"/>
          <w:sz w:val="20"/>
          <w:szCs w:val="20"/>
        </w:rPr>
      </w:pPr>
      <w:r w:rsidRPr="00DB5DE5">
        <w:rPr>
          <w:rFonts w:ascii="Aptos Display" w:hAnsi="Aptos Display"/>
          <w:sz w:val="20"/>
          <w:szCs w:val="20"/>
        </w:rPr>
        <w:t>Starsza specjalistka ds. PR</w:t>
      </w:r>
    </w:p>
    <w:p w14:paraId="5B834946" w14:textId="77777777" w:rsidR="004979A1" w:rsidRPr="00DB5DE5" w:rsidRDefault="004979A1" w:rsidP="00537BF7">
      <w:pPr>
        <w:spacing w:after="0"/>
        <w:jc w:val="both"/>
        <w:rPr>
          <w:rFonts w:ascii="Aptos Display" w:hAnsi="Aptos Display"/>
          <w:sz w:val="20"/>
          <w:szCs w:val="20"/>
        </w:rPr>
      </w:pPr>
      <w:r w:rsidRPr="00DB5DE5">
        <w:rPr>
          <w:rFonts w:ascii="Aptos Display" w:hAnsi="Aptos Display"/>
          <w:sz w:val="20"/>
          <w:szCs w:val="20"/>
        </w:rPr>
        <w:t>Sinfonia Varsovia, Dział Marketingu i Obsługi Publiczności</w:t>
      </w:r>
    </w:p>
    <w:p w14:paraId="569EF658" w14:textId="77777777" w:rsidR="004979A1" w:rsidRPr="00DB5DE5" w:rsidRDefault="004979A1" w:rsidP="00537BF7">
      <w:pPr>
        <w:spacing w:after="0"/>
        <w:jc w:val="both"/>
        <w:rPr>
          <w:rFonts w:ascii="Aptos Display" w:hAnsi="Aptos Display"/>
          <w:sz w:val="20"/>
          <w:szCs w:val="20"/>
          <w:lang w:val="de-DE"/>
        </w:rPr>
      </w:pPr>
      <w:hyperlink r:id="rId10" w:history="1">
        <w:r w:rsidRPr="00DB5DE5">
          <w:rPr>
            <w:rStyle w:val="Hipercze"/>
            <w:rFonts w:ascii="Aptos Display" w:hAnsi="Aptos Display"/>
            <w:sz w:val="20"/>
            <w:szCs w:val="20"/>
            <w:lang w:val="de-DE"/>
          </w:rPr>
          <w:t>adrianna.michalska@sinfoniavarsovia.org</w:t>
        </w:r>
      </w:hyperlink>
      <w:r w:rsidRPr="00DB5DE5">
        <w:rPr>
          <w:rFonts w:ascii="Aptos Display" w:hAnsi="Aptos Display"/>
          <w:sz w:val="20"/>
          <w:szCs w:val="20"/>
          <w:lang w:val="de-DE"/>
        </w:rPr>
        <w:t>, tel. 502 243 387</w:t>
      </w:r>
    </w:p>
    <w:sectPr w:rsidR="004979A1" w:rsidRPr="00DB5DE5" w:rsidSect="002E532B">
      <w:headerReference w:type="default" r:id="rId11"/>
      <w:footerReference w:type="default" r:id="rId12"/>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FE30D" w14:textId="77777777" w:rsidR="00E27CF1" w:rsidRDefault="00E27CF1" w:rsidP="002E532B">
      <w:pPr>
        <w:spacing w:after="0" w:line="240" w:lineRule="auto"/>
      </w:pPr>
      <w:r>
        <w:separator/>
      </w:r>
    </w:p>
  </w:endnote>
  <w:endnote w:type="continuationSeparator" w:id="0">
    <w:p w14:paraId="06DA1980" w14:textId="77777777" w:rsidR="00E27CF1" w:rsidRDefault="00E27CF1" w:rsidP="002E532B">
      <w:pPr>
        <w:spacing w:after="0" w:line="240" w:lineRule="auto"/>
      </w:pPr>
      <w:r>
        <w:continuationSeparator/>
      </w:r>
    </w:p>
  </w:endnote>
  <w:endnote w:type="continuationNotice" w:id="1">
    <w:p w14:paraId="3ED9BB3E" w14:textId="77777777" w:rsidR="00E27CF1" w:rsidRDefault="00E27C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8AF53" w14:textId="14E2758C" w:rsidR="002E532B" w:rsidRDefault="00D106F0">
    <w:pPr>
      <w:pStyle w:val="Stopka"/>
    </w:pPr>
    <w:r>
      <w:rPr>
        <w:noProof/>
      </w:rPr>
      <w:drawing>
        <wp:anchor distT="0" distB="0" distL="114300" distR="114300" simplePos="0" relativeHeight="251658246" behindDoc="0" locked="0" layoutInCell="1" allowOverlap="1" wp14:anchorId="25056D2A" wp14:editId="09A10AD2">
          <wp:simplePos x="0" y="0"/>
          <wp:positionH relativeFrom="margin">
            <wp:align>center</wp:align>
          </wp:positionH>
          <wp:positionV relativeFrom="paragraph">
            <wp:posOffset>-348615</wp:posOffset>
          </wp:positionV>
          <wp:extent cx="6887845" cy="947541"/>
          <wp:effectExtent l="0" t="0" r="8255" b="5080"/>
          <wp:wrapNone/>
          <wp:docPr id="1181771235"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87845" cy="947541"/>
                  </a:xfrm>
                  <a:prstGeom prst="rect">
                    <a:avLst/>
                  </a:prstGeom>
                  <a:noFill/>
                  <a:ln>
                    <a:noFill/>
                  </a:ln>
                </pic:spPr>
              </pic:pic>
            </a:graphicData>
          </a:graphic>
          <wp14:sizeRelH relativeFrom="margin">
            <wp14:pctWidth>0</wp14:pctWidth>
          </wp14:sizeRelH>
        </wp:anchor>
      </w:drawing>
    </w:r>
    <w:r w:rsidR="006706BD">
      <w:rPr>
        <w:noProof/>
      </w:rPr>
      <w:drawing>
        <wp:anchor distT="0" distB="0" distL="114300" distR="114300" simplePos="0" relativeHeight="251658245" behindDoc="0" locked="0" layoutInCell="1" allowOverlap="1" wp14:anchorId="42D40752" wp14:editId="6E86352C">
          <wp:simplePos x="0" y="0"/>
          <wp:positionH relativeFrom="column">
            <wp:posOffset>845820</wp:posOffset>
          </wp:positionH>
          <wp:positionV relativeFrom="paragraph">
            <wp:posOffset>9787890</wp:posOffset>
          </wp:positionV>
          <wp:extent cx="5760720" cy="789940"/>
          <wp:effectExtent l="0" t="0" r="0" b="0"/>
          <wp:wrapNone/>
          <wp:docPr id="445483908"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B57F04">
      <w:rPr>
        <w:noProof/>
      </w:rPr>
      <w:drawing>
        <wp:anchor distT="0" distB="0" distL="114300" distR="114300" simplePos="0" relativeHeight="251658244" behindDoc="0" locked="0" layoutInCell="1" allowOverlap="1" wp14:anchorId="42D40752" wp14:editId="65820859">
          <wp:simplePos x="0" y="0"/>
          <wp:positionH relativeFrom="column">
            <wp:posOffset>845820</wp:posOffset>
          </wp:positionH>
          <wp:positionV relativeFrom="paragraph">
            <wp:posOffset>9787890</wp:posOffset>
          </wp:positionV>
          <wp:extent cx="5760720" cy="789940"/>
          <wp:effectExtent l="0" t="0" r="0" b="0"/>
          <wp:wrapNone/>
          <wp:docPr id="130807158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7007CE">
      <w:rPr>
        <w:noProof/>
      </w:rPr>
      <w:drawing>
        <wp:anchor distT="0" distB="0" distL="114300" distR="114300" simplePos="0" relativeHeight="251658243" behindDoc="0" locked="0" layoutInCell="1" allowOverlap="1" wp14:anchorId="42D40752" wp14:editId="68676DC1">
          <wp:simplePos x="0" y="0"/>
          <wp:positionH relativeFrom="column">
            <wp:posOffset>845820</wp:posOffset>
          </wp:positionH>
          <wp:positionV relativeFrom="paragraph">
            <wp:posOffset>9787890</wp:posOffset>
          </wp:positionV>
          <wp:extent cx="5760720" cy="789940"/>
          <wp:effectExtent l="0" t="0" r="0" b="0"/>
          <wp:wrapNone/>
          <wp:docPr id="205005773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082017">
      <w:rPr>
        <w:noProof/>
      </w:rPr>
      <w:drawing>
        <wp:anchor distT="0" distB="0" distL="114300" distR="114300" simplePos="0" relativeHeight="251658242" behindDoc="0" locked="0" layoutInCell="1" allowOverlap="1" wp14:anchorId="42D40752" wp14:editId="30A627EA">
          <wp:simplePos x="0" y="0"/>
          <wp:positionH relativeFrom="column">
            <wp:posOffset>845820</wp:posOffset>
          </wp:positionH>
          <wp:positionV relativeFrom="paragraph">
            <wp:posOffset>9787890</wp:posOffset>
          </wp:positionV>
          <wp:extent cx="5760720" cy="789940"/>
          <wp:effectExtent l="0" t="0" r="0" b="0"/>
          <wp:wrapNone/>
          <wp:docPr id="72393676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082017">
      <w:rPr>
        <w:noProof/>
      </w:rPr>
      <w:drawing>
        <wp:anchor distT="0" distB="0" distL="114300" distR="114300" simplePos="0" relativeHeight="251658241" behindDoc="0" locked="0" layoutInCell="1" allowOverlap="1" wp14:anchorId="42D40752" wp14:editId="00AD1330">
          <wp:simplePos x="0" y="0"/>
          <wp:positionH relativeFrom="column">
            <wp:posOffset>845820</wp:posOffset>
          </wp:positionH>
          <wp:positionV relativeFrom="paragraph">
            <wp:posOffset>9787890</wp:posOffset>
          </wp:positionV>
          <wp:extent cx="5760720" cy="789940"/>
          <wp:effectExtent l="0" t="0" r="0" b="0"/>
          <wp:wrapNone/>
          <wp:docPr id="14553042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168AA" w14:textId="77777777" w:rsidR="00E27CF1" w:rsidRDefault="00E27CF1" w:rsidP="002E532B">
      <w:pPr>
        <w:spacing w:after="0" w:line="240" w:lineRule="auto"/>
      </w:pPr>
      <w:r>
        <w:separator/>
      </w:r>
    </w:p>
  </w:footnote>
  <w:footnote w:type="continuationSeparator" w:id="0">
    <w:p w14:paraId="4F6C757F" w14:textId="77777777" w:rsidR="00E27CF1" w:rsidRDefault="00E27CF1" w:rsidP="002E532B">
      <w:pPr>
        <w:spacing w:after="0" w:line="240" w:lineRule="auto"/>
      </w:pPr>
      <w:r>
        <w:continuationSeparator/>
      </w:r>
    </w:p>
  </w:footnote>
  <w:footnote w:type="continuationNotice" w:id="1">
    <w:p w14:paraId="6DD7DE68" w14:textId="77777777" w:rsidR="00E27CF1" w:rsidRDefault="00E27C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0DBBE" w14:textId="162E12B5" w:rsidR="000B238B" w:rsidRDefault="007C708C">
    <w:pPr>
      <w:pStyle w:val="Nagwek"/>
    </w:pPr>
    <w:r>
      <w:rPr>
        <w:noProof/>
      </w:rPr>
      <w:drawing>
        <wp:anchor distT="0" distB="0" distL="114300" distR="114300" simplePos="0" relativeHeight="251658240" behindDoc="0" locked="0" layoutInCell="1" allowOverlap="1" wp14:anchorId="37D6B46A" wp14:editId="05C29DD8">
          <wp:simplePos x="0" y="0"/>
          <wp:positionH relativeFrom="page">
            <wp:posOffset>673735</wp:posOffset>
          </wp:positionH>
          <wp:positionV relativeFrom="page">
            <wp:posOffset>495300</wp:posOffset>
          </wp:positionV>
          <wp:extent cx="1195070" cy="558165"/>
          <wp:effectExtent l="0" t="0" r="5080" b="0"/>
          <wp:wrapSquare wrapText="bothSides"/>
          <wp:docPr id="55464073" name="Obraz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drawing of a fac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70" cy="558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238B">
      <w:rPr>
        <w:noProof/>
      </w:rPr>
      <w:softHyphen/>
    </w:r>
    <w:r w:rsidR="000B238B">
      <w:rPr>
        <w:noProof/>
      </w:rPr>
      <w:softHyphen/>
    </w:r>
  </w:p>
  <w:p w14:paraId="792B15B6" w14:textId="77777777" w:rsidR="000B238B" w:rsidRDefault="000B238B">
    <w:pPr>
      <w:pStyle w:val="Nagwek"/>
    </w:pPr>
  </w:p>
  <w:p w14:paraId="4A1A2749" w14:textId="77777777" w:rsidR="002E532B" w:rsidRDefault="002E532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E8E"/>
    <w:rsid w:val="00001804"/>
    <w:rsid w:val="00032B67"/>
    <w:rsid w:val="0005361D"/>
    <w:rsid w:val="00057484"/>
    <w:rsid w:val="000632A2"/>
    <w:rsid w:val="00067E8E"/>
    <w:rsid w:val="000742C3"/>
    <w:rsid w:val="00082017"/>
    <w:rsid w:val="00091B92"/>
    <w:rsid w:val="000924B4"/>
    <w:rsid w:val="000B0E91"/>
    <w:rsid w:val="000B238B"/>
    <w:rsid w:val="000B320A"/>
    <w:rsid w:val="000B4DD5"/>
    <w:rsid w:val="000B5B5B"/>
    <w:rsid w:val="000B629E"/>
    <w:rsid w:val="000D03BA"/>
    <w:rsid w:val="000D2280"/>
    <w:rsid w:val="000D3177"/>
    <w:rsid w:val="000D7D3F"/>
    <w:rsid w:val="000E04CC"/>
    <w:rsid w:val="000E6BB8"/>
    <w:rsid w:val="00104B91"/>
    <w:rsid w:val="0011332B"/>
    <w:rsid w:val="00123410"/>
    <w:rsid w:val="00134592"/>
    <w:rsid w:val="001411A5"/>
    <w:rsid w:val="00161A29"/>
    <w:rsid w:val="001648EF"/>
    <w:rsid w:val="00176ADD"/>
    <w:rsid w:val="0018451C"/>
    <w:rsid w:val="0018585C"/>
    <w:rsid w:val="00187AEE"/>
    <w:rsid w:val="00192067"/>
    <w:rsid w:val="001957E2"/>
    <w:rsid w:val="001A3077"/>
    <w:rsid w:val="001B764D"/>
    <w:rsid w:val="001C1712"/>
    <w:rsid w:val="001C4B40"/>
    <w:rsid w:val="001D4050"/>
    <w:rsid w:val="001D495B"/>
    <w:rsid w:val="001E2129"/>
    <w:rsid w:val="001E637F"/>
    <w:rsid w:val="001F68AE"/>
    <w:rsid w:val="002049F8"/>
    <w:rsid w:val="00217316"/>
    <w:rsid w:val="00227100"/>
    <w:rsid w:val="0023659A"/>
    <w:rsid w:val="00256630"/>
    <w:rsid w:val="002636A9"/>
    <w:rsid w:val="002641D3"/>
    <w:rsid w:val="00267DF9"/>
    <w:rsid w:val="002749B3"/>
    <w:rsid w:val="00275C18"/>
    <w:rsid w:val="002A0A8C"/>
    <w:rsid w:val="002A47A8"/>
    <w:rsid w:val="002D0C78"/>
    <w:rsid w:val="002D5915"/>
    <w:rsid w:val="002D5BE1"/>
    <w:rsid w:val="002E532B"/>
    <w:rsid w:val="002F46F5"/>
    <w:rsid w:val="002F4A4A"/>
    <w:rsid w:val="002F799E"/>
    <w:rsid w:val="00310802"/>
    <w:rsid w:val="00327D3C"/>
    <w:rsid w:val="00337483"/>
    <w:rsid w:val="00343F13"/>
    <w:rsid w:val="003513ED"/>
    <w:rsid w:val="00354A9A"/>
    <w:rsid w:val="00357E6E"/>
    <w:rsid w:val="003858B7"/>
    <w:rsid w:val="003917C6"/>
    <w:rsid w:val="003A1B3F"/>
    <w:rsid w:val="003A7DAA"/>
    <w:rsid w:val="003B00D5"/>
    <w:rsid w:val="003B030C"/>
    <w:rsid w:val="003D07BA"/>
    <w:rsid w:val="003D1556"/>
    <w:rsid w:val="003F0CFE"/>
    <w:rsid w:val="003F33F5"/>
    <w:rsid w:val="004112A3"/>
    <w:rsid w:val="00411611"/>
    <w:rsid w:val="004555D6"/>
    <w:rsid w:val="00464EBD"/>
    <w:rsid w:val="00465C78"/>
    <w:rsid w:val="00487886"/>
    <w:rsid w:val="00492A62"/>
    <w:rsid w:val="004979A1"/>
    <w:rsid w:val="004B49A9"/>
    <w:rsid w:val="004C242B"/>
    <w:rsid w:val="004C6680"/>
    <w:rsid w:val="004F3913"/>
    <w:rsid w:val="00524DF8"/>
    <w:rsid w:val="00524FFA"/>
    <w:rsid w:val="00534E40"/>
    <w:rsid w:val="00537BF7"/>
    <w:rsid w:val="0054067F"/>
    <w:rsid w:val="00553776"/>
    <w:rsid w:val="00555919"/>
    <w:rsid w:val="005643A5"/>
    <w:rsid w:val="005661A9"/>
    <w:rsid w:val="005718FF"/>
    <w:rsid w:val="005727E7"/>
    <w:rsid w:val="005747B9"/>
    <w:rsid w:val="00581F82"/>
    <w:rsid w:val="005A0F93"/>
    <w:rsid w:val="005A36BD"/>
    <w:rsid w:val="005A3D25"/>
    <w:rsid w:val="005A7A7F"/>
    <w:rsid w:val="005D3954"/>
    <w:rsid w:val="005D7142"/>
    <w:rsid w:val="005E0DDE"/>
    <w:rsid w:val="005F01AE"/>
    <w:rsid w:val="005F30B7"/>
    <w:rsid w:val="005F76D5"/>
    <w:rsid w:val="006158F7"/>
    <w:rsid w:val="00633BD4"/>
    <w:rsid w:val="00657C9F"/>
    <w:rsid w:val="006706BD"/>
    <w:rsid w:val="006720CD"/>
    <w:rsid w:val="00680B03"/>
    <w:rsid w:val="00684039"/>
    <w:rsid w:val="006848A0"/>
    <w:rsid w:val="006872CF"/>
    <w:rsid w:val="006A766E"/>
    <w:rsid w:val="006B1E07"/>
    <w:rsid w:val="006D0508"/>
    <w:rsid w:val="007007CE"/>
    <w:rsid w:val="00703BE6"/>
    <w:rsid w:val="00707912"/>
    <w:rsid w:val="00750CB4"/>
    <w:rsid w:val="007513E8"/>
    <w:rsid w:val="007566F9"/>
    <w:rsid w:val="00766E25"/>
    <w:rsid w:val="00770BAD"/>
    <w:rsid w:val="007909DD"/>
    <w:rsid w:val="00791451"/>
    <w:rsid w:val="007966C4"/>
    <w:rsid w:val="007A0AA5"/>
    <w:rsid w:val="007A4472"/>
    <w:rsid w:val="007A676B"/>
    <w:rsid w:val="007B3198"/>
    <w:rsid w:val="007C0E6E"/>
    <w:rsid w:val="007C708C"/>
    <w:rsid w:val="007D0567"/>
    <w:rsid w:val="007D2652"/>
    <w:rsid w:val="007D5CB5"/>
    <w:rsid w:val="007E055B"/>
    <w:rsid w:val="007E2F3F"/>
    <w:rsid w:val="00804BBA"/>
    <w:rsid w:val="008115DB"/>
    <w:rsid w:val="0081501A"/>
    <w:rsid w:val="00836AA9"/>
    <w:rsid w:val="008375EA"/>
    <w:rsid w:val="00861547"/>
    <w:rsid w:val="008770E2"/>
    <w:rsid w:val="00880782"/>
    <w:rsid w:val="00881766"/>
    <w:rsid w:val="008C4519"/>
    <w:rsid w:val="008C5C0A"/>
    <w:rsid w:val="008D1174"/>
    <w:rsid w:val="008F723F"/>
    <w:rsid w:val="0090132B"/>
    <w:rsid w:val="00913402"/>
    <w:rsid w:val="00915C5E"/>
    <w:rsid w:val="009278B3"/>
    <w:rsid w:val="00931CA7"/>
    <w:rsid w:val="009423BE"/>
    <w:rsid w:val="00954B90"/>
    <w:rsid w:val="009627DD"/>
    <w:rsid w:val="00976905"/>
    <w:rsid w:val="00991B2B"/>
    <w:rsid w:val="0099638C"/>
    <w:rsid w:val="009A49B6"/>
    <w:rsid w:val="009B5370"/>
    <w:rsid w:val="009B5FDE"/>
    <w:rsid w:val="009E143A"/>
    <w:rsid w:val="009E6045"/>
    <w:rsid w:val="009F4696"/>
    <w:rsid w:val="00A267FD"/>
    <w:rsid w:val="00A510D5"/>
    <w:rsid w:val="00A63071"/>
    <w:rsid w:val="00A76BB6"/>
    <w:rsid w:val="00A875E4"/>
    <w:rsid w:val="00A900C0"/>
    <w:rsid w:val="00AC2B7F"/>
    <w:rsid w:val="00AD1608"/>
    <w:rsid w:val="00AD7D85"/>
    <w:rsid w:val="00AE17CB"/>
    <w:rsid w:val="00AF729C"/>
    <w:rsid w:val="00B136D4"/>
    <w:rsid w:val="00B57C5D"/>
    <w:rsid w:val="00B57F04"/>
    <w:rsid w:val="00B61642"/>
    <w:rsid w:val="00B85293"/>
    <w:rsid w:val="00BA1D3D"/>
    <w:rsid w:val="00BA6622"/>
    <w:rsid w:val="00BA6B48"/>
    <w:rsid w:val="00BC6FF3"/>
    <w:rsid w:val="00BD4E80"/>
    <w:rsid w:val="00BE2D5A"/>
    <w:rsid w:val="00C00857"/>
    <w:rsid w:val="00C02774"/>
    <w:rsid w:val="00C0512F"/>
    <w:rsid w:val="00C13D0B"/>
    <w:rsid w:val="00C14F23"/>
    <w:rsid w:val="00C16283"/>
    <w:rsid w:val="00C23FC2"/>
    <w:rsid w:val="00C31C56"/>
    <w:rsid w:val="00C321F9"/>
    <w:rsid w:val="00C33FF8"/>
    <w:rsid w:val="00C418F9"/>
    <w:rsid w:val="00C70FA9"/>
    <w:rsid w:val="00C85668"/>
    <w:rsid w:val="00CC349F"/>
    <w:rsid w:val="00CC648D"/>
    <w:rsid w:val="00CD66D3"/>
    <w:rsid w:val="00CE15F0"/>
    <w:rsid w:val="00CE1ACE"/>
    <w:rsid w:val="00D01C4B"/>
    <w:rsid w:val="00D051BC"/>
    <w:rsid w:val="00D0536B"/>
    <w:rsid w:val="00D106F0"/>
    <w:rsid w:val="00D12DEF"/>
    <w:rsid w:val="00D25167"/>
    <w:rsid w:val="00D322D7"/>
    <w:rsid w:val="00D4314A"/>
    <w:rsid w:val="00D44200"/>
    <w:rsid w:val="00D50959"/>
    <w:rsid w:val="00D72F28"/>
    <w:rsid w:val="00D8276E"/>
    <w:rsid w:val="00D83F02"/>
    <w:rsid w:val="00D90714"/>
    <w:rsid w:val="00D94704"/>
    <w:rsid w:val="00D961E8"/>
    <w:rsid w:val="00DA1036"/>
    <w:rsid w:val="00DA1849"/>
    <w:rsid w:val="00DA4EF4"/>
    <w:rsid w:val="00DB5DE5"/>
    <w:rsid w:val="00DC08E2"/>
    <w:rsid w:val="00DC2BA2"/>
    <w:rsid w:val="00DC6D90"/>
    <w:rsid w:val="00DD75B4"/>
    <w:rsid w:val="00DD7FE7"/>
    <w:rsid w:val="00DE4BEC"/>
    <w:rsid w:val="00DF1A8A"/>
    <w:rsid w:val="00E0141F"/>
    <w:rsid w:val="00E03946"/>
    <w:rsid w:val="00E05715"/>
    <w:rsid w:val="00E06A8B"/>
    <w:rsid w:val="00E11321"/>
    <w:rsid w:val="00E11D87"/>
    <w:rsid w:val="00E27CF1"/>
    <w:rsid w:val="00E36093"/>
    <w:rsid w:val="00E40D8E"/>
    <w:rsid w:val="00E63185"/>
    <w:rsid w:val="00E76E1F"/>
    <w:rsid w:val="00E77622"/>
    <w:rsid w:val="00E8048A"/>
    <w:rsid w:val="00E8687D"/>
    <w:rsid w:val="00EA6B48"/>
    <w:rsid w:val="00EB3AB4"/>
    <w:rsid w:val="00EC4E49"/>
    <w:rsid w:val="00EC7682"/>
    <w:rsid w:val="00EE11C3"/>
    <w:rsid w:val="00EE2023"/>
    <w:rsid w:val="00EE526D"/>
    <w:rsid w:val="00EE5B52"/>
    <w:rsid w:val="00EF0937"/>
    <w:rsid w:val="00EF142F"/>
    <w:rsid w:val="00EF7FE0"/>
    <w:rsid w:val="00F1002D"/>
    <w:rsid w:val="00F14AF0"/>
    <w:rsid w:val="00F15E16"/>
    <w:rsid w:val="00F17D12"/>
    <w:rsid w:val="00F229C8"/>
    <w:rsid w:val="00F3784B"/>
    <w:rsid w:val="00F57CA4"/>
    <w:rsid w:val="00F7754A"/>
    <w:rsid w:val="00F80054"/>
    <w:rsid w:val="00F80323"/>
    <w:rsid w:val="00F92885"/>
    <w:rsid w:val="00F92E13"/>
    <w:rsid w:val="00F94862"/>
    <w:rsid w:val="00F95C52"/>
    <w:rsid w:val="00FA2295"/>
    <w:rsid w:val="00FB4B50"/>
    <w:rsid w:val="00FC10CD"/>
    <w:rsid w:val="00FD3EC2"/>
    <w:rsid w:val="00FE169F"/>
    <w:rsid w:val="00FF0B0C"/>
    <w:rsid w:val="00FF650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38146"/>
  <w15:chartTrackingRefBased/>
  <w15:docId w15:val="{45B3DC09-88CC-4048-8DF2-F117F7904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002D"/>
    <w:pPr>
      <w:spacing w:after="200" w:line="276" w:lineRule="auto"/>
    </w:pPr>
    <w:rPr>
      <w:rFonts w:ascii="Calibri" w:eastAsia="Calibri" w:hAnsi="Calibri" w:cs="Times New Roman"/>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67E8E"/>
    <w:rPr>
      <w:color w:val="0563C1" w:themeColor="hyperlink"/>
      <w:u w:val="single"/>
    </w:rPr>
  </w:style>
  <w:style w:type="character" w:styleId="Uwydatnienie">
    <w:name w:val="Emphasis"/>
    <w:basedOn w:val="Domylnaczcionkaakapitu"/>
    <w:uiPriority w:val="20"/>
    <w:qFormat/>
    <w:rsid w:val="00F95C52"/>
    <w:rPr>
      <w:i/>
      <w:iCs/>
    </w:rPr>
  </w:style>
  <w:style w:type="character" w:styleId="Nierozpoznanawzmianka">
    <w:name w:val="Unresolved Mention"/>
    <w:basedOn w:val="Domylnaczcionkaakapitu"/>
    <w:uiPriority w:val="99"/>
    <w:semiHidden/>
    <w:unhideWhenUsed/>
    <w:rsid w:val="00EE11C3"/>
    <w:rPr>
      <w:color w:val="605E5C"/>
      <w:shd w:val="clear" w:color="auto" w:fill="E1DFDD"/>
    </w:rPr>
  </w:style>
  <w:style w:type="paragraph" w:styleId="Nagwek">
    <w:name w:val="header"/>
    <w:basedOn w:val="Normalny"/>
    <w:link w:val="NagwekZnak"/>
    <w:uiPriority w:val="99"/>
    <w:unhideWhenUsed/>
    <w:rsid w:val="002E532B"/>
    <w:pPr>
      <w:tabs>
        <w:tab w:val="center" w:pos="4536"/>
        <w:tab w:val="right" w:pos="9072"/>
      </w:tabs>
      <w:spacing w:after="0" w:line="240" w:lineRule="auto"/>
    </w:pPr>
    <w:rPr>
      <w:rFonts w:asciiTheme="minorHAnsi" w:eastAsiaTheme="minorHAnsi" w:hAnsiTheme="minorHAnsi" w:cstheme="minorBidi"/>
      <w:kern w:val="2"/>
      <w14:ligatures w14:val="standardContextual"/>
    </w:rPr>
  </w:style>
  <w:style w:type="character" w:customStyle="1" w:styleId="NagwekZnak">
    <w:name w:val="Nagłówek Znak"/>
    <w:basedOn w:val="Domylnaczcionkaakapitu"/>
    <w:link w:val="Nagwek"/>
    <w:uiPriority w:val="99"/>
    <w:rsid w:val="002E532B"/>
  </w:style>
  <w:style w:type="paragraph" w:styleId="Stopka">
    <w:name w:val="footer"/>
    <w:basedOn w:val="Normalny"/>
    <w:link w:val="StopkaZnak"/>
    <w:uiPriority w:val="99"/>
    <w:unhideWhenUsed/>
    <w:rsid w:val="002E532B"/>
    <w:pPr>
      <w:tabs>
        <w:tab w:val="center" w:pos="4536"/>
        <w:tab w:val="right" w:pos="9072"/>
      </w:tabs>
      <w:spacing w:after="0" w:line="240" w:lineRule="auto"/>
    </w:pPr>
    <w:rPr>
      <w:rFonts w:asciiTheme="minorHAnsi" w:eastAsiaTheme="minorHAnsi" w:hAnsiTheme="minorHAnsi" w:cstheme="minorBidi"/>
      <w:kern w:val="2"/>
      <w14:ligatures w14:val="standardContextual"/>
    </w:rPr>
  </w:style>
  <w:style w:type="character" w:customStyle="1" w:styleId="StopkaZnak">
    <w:name w:val="Stopka Znak"/>
    <w:basedOn w:val="Domylnaczcionkaakapitu"/>
    <w:link w:val="Stopka"/>
    <w:uiPriority w:val="99"/>
    <w:rsid w:val="002E532B"/>
  </w:style>
  <w:style w:type="paragraph" w:styleId="NormalnyWeb">
    <w:name w:val="Normal (Web)"/>
    <w:basedOn w:val="Normalny"/>
    <w:uiPriority w:val="99"/>
    <w:unhideWhenUsed/>
    <w:rsid w:val="00F1002D"/>
    <w:pPr>
      <w:spacing w:before="100" w:beforeAutospacing="1" w:after="100" w:afterAutospacing="1" w:line="240" w:lineRule="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931CA7"/>
    <w:rPr>
      <w:sz w:val="16"/>
      <w:szCs w:val="16"/>
    </w:rPr>
  </w:style>
  <w:style w:type="paragraph" w:styleId="Tekstkomentarza">
    <w:name w:val="annotation text"/>
    <w:basedOn w:val="Normalny"/>
    <w:link w:val="TekstkomentarzaZnak"/>
    <w:uiPriority w:val="99"/>
    <w:unhideWhenUsed/>
    <w:rsid w:val="00931CA7"/>
    <w:pPr>
      <w:spacing w:after="160" w:line="240" w:lineRule="auto"/>
    </w:pPr>
    <w:rPr>
      <w:rFonts w:asciiTheme="minorHAnsi" w:eastAsiaTheme="minorHAnsi" w:hAnsiTheme="minorHAnsi" w:cstheme="minorBidi"/>
      <w:kern w:val="2"/>
      <w:sz w:val="20"/>
      <w:szCs w:val="20"/>
      <w14:ligatures w14:val="standardContextual"/>
    </w:rPr>
  </w:style>
  <w:style w:type="character" w:customStyle="1" w:styleId="TekstkomentarzaZnak">
    <w:name w:val="Tekst komentarza Znak"/>
    <w:basedOn w:val="Domylnaczcionkaakapitu"/>
    <w:link w:val="Tekstkomentarza"/>
    <w:uiPriority w:val="99"/>
    <w:rsid w:val="00931CA7"/>
    <w:rPr>
      <w:sz w:val="20"/>
      <w:szCs w:val="20"/>
    </w:rPr>
  </w:style>
  <w:style w:type="paragraph" w:styleId="Tekstprzypisukocowego">
    <w:name w:val="endnote text"/>
    <w:basedOn w:val="Normalny"/>
    <w:link w:val="TekstprzypisukocowegoZnak"/>
    <w:uiPriority w:val="99"/>
    <w:semiHidden/>
    <w:unhideWhenUsed/>
    <w:rsid w:val="005643A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643A5"/>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5643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85691">
      <w:bodyDiv w:val="1"/>
      <w:marLeft w:val="0"/>
      <w:marRight w:val="0"/>
      <w:marTop w:val="0"/>
      <w:marBottom w:val="0"/>
      <w:divBdr>
        <w:top w:val="none" w:sz="0" w:space="0" w:color="auto"/>
        <w:left w:val="none" w:sz="0" w:space="0" w:color="auto"/>
        <w:bottom w:val="none" w:sz="0" w:space="0" w:color="auto"/>
        <w:right w:val="none" w:sz="0" w:space="0" w:color="auto"/>
      </w:divBdr>
    </w:div>
    <w:div w:id="282275431">
      <w:bodyDiv w:val="1"/>
      <w:marLeft w:val="0"/>
      <w:marRight w:val="0"/>
      <w:marTop w:val="0"/>
      <w:marBottom w:val="0"/>
      <w:divBdr>
        <w:top w:val="none" w:sz="0" w:space="0" w:color="auto"/>
        <w:left w:val="none" w:sz="0" w:space="0" w:color="auto"/>
        <w:bottom w:val="none" w:sz="0" w:space="0" w:color="auto"/>
        <w:right w:val="none" w:sz="0" w:space="0" w:color="auto"/>
      </w:divBdr>
    </w:div>
    <w:div w:id="434711819">
      <w:bodyDiv w:val="1"/>
      <w:marLeft w:val="0"/>
      <w:marRight w:val="0"/>
      <w:marTop w:val="0"/>
      <w:marBottom w:val="0"/>
      <w:divBdr>
        <w:top w:val="none" w:sz="0" w:space="0" w:color="auto"/>
        <w:left w:val="none" w:sz="0" w:space="0" w:color="auto"/>
        <w:bottom w:val="none" w:sz="0" w:space="0" w:color="auto"/>
        <w:right w:val="none" w:sz="0" w:space="0" w:color="auto"/>
      </w:divBdr>
    </w:div>
    <w:div w:id="986401021">
      <w:bodyDiv w:val="1"/>
      <w:marLeft w:val="0"/>
      <w:marRight w:val="0"/>
      <w:marTop w:val="0"/>
      <w:marBottom w:val="0"/>
      <w:divBdr>
        <w:top w:val="none" w:sz="0" w:space="0" w:color="auto"/>
        <w:left w:val="none" w:sz="0" w:space="0" w:color="auto"/>
        <w:bottom w:val="none" w:sz="0" w:space="0" w:color="auto"/>
        <w:right w:val="none" w:sz="0" w:space="0" w:color="auto"/>
      </w:divBdr>
    </w:div>
    <w:div w:id="1360937962">
      <w:bodyDiv w:val="1"/>
      <w:marLeft w:val="0"/>
      <w:marRight w:val="0"/>
      <w:marTop w:val="0"/>
      <w:marBottom w:val="0"/>
      <w:divBdr>
        <w:top w:val="none" w:sz="0" w:space="0" w:color="auto"/>
        <w:left w:val="none" w:sz="0" w:space="0" w:color="auto"/>
        <w:bottom w:val="none" w:sz="0" w:space="0" w:color="auto"/>
        <w:right w:val="none" w:sz="0" w:space="0" w:color="auto"/>
      </w:divBdr>
    </w:div>
    <w:div w:id="2088190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adrianna.michalska@sinfoniavarsovia.org"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9" ma:contentTypeDescription="Utwórz nowy dokument." ma:contentTypeScope="" ma:versionID="1867e66404f8de317101960f3b92f831">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2f8c3849214d2a1638fdaa868c237880"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d4e585-389d-4ec0-ab4b-b20525b1f568">
      <Terms xmlns="http://schemas.microsoft.com/office/infopath/2007/PartnerControls"/>
    </lcf76f155ced4ddcb4097134ff3c332f>
    <TaxCatchAll xmlns="5d94103c-065e-46e7-a9aa-feebafd11bf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FDD13-97D2-46CB-B5B8-11BC1DE69891}">
  <ds:schemaRefs>
    <ds:schemaRef ds:uri="http://schemas.microsoft.com/sharepoint/v3/contenttype/forms"/>
  </ds:schemaRefs>
</ds:datastoreItem>
</file>

<file path=customXml/itemProps2.xml><?xml version="1.0" encoding="utf-8"?>
<ds:datastoreItem xmlns:ds="http://schemas.openxmlformats.org/officeDocument/2006/customXml" ds:itemID="{96A7DF87-71E7-40B4-9E98-52140792C9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8D7E4C-19E4-42CD-8CB8-477C4A52B1C7}">
  <ds:schemaRefs>
    <ds:schemaRef ds:uri="http://schemas.microsoft.com/office/2006/metadata/properties"/>
    <ds:schemaRef ds:uri="http://schemas.microsoft.com/office/infopath/2007/PartnerControls"/>
    <ds:schemaRef ds:uri="b9d4e585-389d-4ec0-ab4b-b20525b1f568"/>
    <ds:schemaRef ds:uri="5d94103c-065e-46e7-a9aa-feebafd11bf9"/>
  </ds:schemaRefs>
</ds:datastoreItem>
</file>

<file path=customXml/itemProps4.xml><?xml version="1.0" encoding="utf-8"?>
<ds:datastoreItem xmlns:ds="http://schemas.openxmlformats.org/officeDocument/2006/customXml" ds:itemID="{8B5CAAC2-6ED7-4843-9ECD-DD594EA52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2</Pages>
  <Words>698</Words>
  <Characters>4191</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Adrianna Michalska</dc:creator>
  <cp:keywords/>
  <dc:description/>
  <cp:lastModifiedBy>Adrianna Michalska</cp:lastModifiedBy>
  <cp:revision>191</cp:revision>
  <dcterms:created xsi:type="dcterms:W3CDTF">2025-04-22T12:26:00Z</dcterms:created>
  <dcterms:modified xsi:type="dcterms:W3CDTF">2025-05-12T10:07:00Z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y fmtid="{D5CDD505-2E9C-101B-9397-08002B2CF9AE}" pid="3" name="MediaServiceImageTags">
    <vt:lpwstr/>
  </property>
</Properties>
</file>