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03975" w14:textId="57F92EF0" w:rsidR="00527715" w:rsidRPr="00623FB5" w:rsidRDefault="00C951C2" w:rsidP="00944913">
      <w:pPr>
        <w:pStyle w:val="NormalnyWeb"/>
        <w:spacing w:before="0" w:beforeAutospacing="0" w:after="0" w:afterAutospacing="0" w:line="276" w:lineRule="auto"/>
        <w:jc w:val="right"/>
        <w:textAlignment w:val="baseline"/>
        <w:rPr>
          <w:rFonts w:ascii="Aptos Display" w:hAnsi="Aptos Display" w:cs="Calibri"/>
          <w:sz w:val="20"/>
          <w:szCs w:val="20"/>
          <w:lang w:val="en-GB"/>
        </w:rPr>
      </w:pPr>
      <w:r w:rsidRPr="00623FB5">
        <w:rPr>
          <w:rFonts w:ascii="Aptos Display" w:hAnsi="Aptos Display" w:cs="Calibri"/>
          <w:sz w:val="20"/>
          <w:szCs w:val="20"/>
          <w:lang w:val="en-GB"/>
        </w:rPr>
        <w:t>Warsaw, 9 June 2025</w:t>
      </w:r>
      <w:r w:rsidR="000E06F4" w:rsidRPr="00623FB5">
        <w:rPr>
          <w:rFonts w:ascii="Aptos Display" w:hAnsi="Aptos Display" w:cs="Calibri"/>
          <w:sz w:val="20"/>
          <w:szCs w:val="20"/>
          <w:lang w:val="en-GB"/>
        </w:rPr>
        <w:br/>
      </w:r>
      <w:r w:rsidR="00944913" w:rsidRPr="00623FB5">
        <w:rPr>
          <w:rFonts w:ascii="Aptos Display" w:hAnsi="Aptos Display" w:cs="Calibri"/>
          <w:sz w:val="20"/>
          <w:szCs w:val="20"/>
          <w:lang w:val="en-GB"/>
        </w:rPr>
        <w:t>Press Release</w:t>
      </w:r>
    </w:p>
    <w:p w14:paraId="4687A948" w14:textId="77777777" w:rsidR="00944913" w:rsidRPr="00623FB5" w:rsidRDefault="00944913" w:rsidP="00944913">
      <w:pPr>
        <w:pStyle w:val="NormalnyWeb"/>
        <w:spacing w:before="0" w:beforeAutospacing="0" w:after="0" w:afterAutospacing="0" w:line="276" w:lineRule="auto"/>
        <w:jc w:val="right"/>
        <w:textAlignment w:val="baseline"/>
        <w:rPr>
          <w:rFonts w:ascii="Aptos Display" w:hAnsi="Aptos Display"/>
          <w:b/>
          <w:bCs/>
          <w:sz w:val="40"/>
          <w:szCs w:val="40"/>
          <w:lang w:val="en-GB"/>
        </w:rPr>
      </w:pPr>
    </w:p>
    <w:p w14:paraId="1932D0FD" w14:textId="3372B34C" w:rsidR="00784C61" w:rsidRPr="00623FB5" w:rsidRDefault="002B39FB" w:rsidP="00527715">
      <w:pPr>
        <w:jc w:val="center"/>
        <w:rPr>
          <w:rFonts w:ascii="Aptos Display" w:hAnsi="Aptos Display"/>
          <w:b/>
          <w:bCs/>
          <w:sz w:val="36"/>
          <w:szCs w:val="36"/>
          <w:lang w:val="en-GB"/>
        </w:rPr>
      </w:pPr>
      <w:r w:rsidRPr="00623FB5">
        <w:rPr>
          <w:rFonts w:ascii="Aptos Display" w:hAnsi="Aptos Display"/>
          <w:b/>
          <w:bCs/>
          <w:i/>
          <w:iCs/>
          <w:sz w:val="40"/>
          <w:szCs w:val="40"/>
          <w:lang w:val="en-GB"/>
        </w:rPr>
        <w:t>The Best City in the World. An Opera about Warsaw</w:t>
      </w:r>
      <w:r w:rsidR="00824062" w:rsidRPr="00623FB5">
        <w:rPr>
          <w:rFonts w:ascii="Aptos Display" w:hAnsi="Aptos Display"/>
          <w:b/>
          <w:bCs/>
          <w:i/>
          <w:iCs/>
          <w:sz w:val="40"/>
          <w:szCs w:val="40"/>
          <w:lang w:val="en-GB"/>
        </w:rPr>
        <w:br/>
      </w:r>
      <w:r w:rsidR="00824062" w:rsidRPr="00623FB5">
        <w:rPr>
          <w:rFonts w:ascii="Aptos Display" w:hAnsi="Aptos Display"/>
          <w:b/>
          <w:bCs/>
          <w:sz w:val="36"/>
          <w:szCs w:val="36"/>
          <w:lang w:val="en-GB"/>
        </w:rPr>
        <w:t>– ticket sales now open</w:t>
      </w:r>
    </w:p>
    <w:p w14:paraId="2457AE66" w14:textId="77777777" w:rsidR="00666ECB" w:rsidRPr="007E73D4" w:rsidRDefault="00666ECB" w:rsidP="00666ECB">
      <w:pPr>
        <w:spacing w:after="0"/>
        <w:jc w:val="center"/>
        <w:rPr>
          <w:rFonts w:ascii="Aptos Display" w:hAnsi="Aptos Display"/>
          <w:b/>
          <w:bCs/>
          <w:sz w:val="32"/>
          <w:szCs w:val="32"/>
          <w:lang w:val="en-GB"/>
        </w:rPr>
      </w:pPr>
      <w:r w:rsidRPr="007E73D4">
        <w:rPr>
          <w:rFonts w:ascii="Aptos Display" w:hAnsi="Aptos Display"/>
          <w:b/>
          <w:bCs/>
          <w:sz w:val="32"/>
          <w:szCs w:val="32"/>
          <w:lang w:val="en-GB"/>
        </w:rPr>
        <w:t>19 &amp; 20 September, 18 &amp; 19 October 2025</w:t>
      </w:r>
    </w:p>
    <w:p w14:paraId="0E181C92" w14:textId="52CA3DEB" w:rsidR="00E74F41" w:rsidRPr="007E73D4" w:rsidRDefault="00666ECB" w:rsidP="00666ECB">
      <w:pPr>
        <w:spacing w:after="0"/>
        <w:jc w:val="center"/>
        <w:rPr>
          <w:rFonts w:ascii="Aptos Display" w:hAnsi="Aptos Display"/>
          <w:b/>
          <w:bCs/>
          <w:sz w:val="28"/>
          <w:szCs w:val="28"/>
          <w:lang w:val="en-GB"/>
        </w:rPr>
      </w:pPr>
      <w:proofErr w:type="spellStart"/>
      <w:r w:rsidRPr="007E73D4">
        <w:rPr>
          <w:rFonts w:ascii="Aptos Display" w:hAnsi="Aptos Display"/>
          <w:b/>
          <w:bCs/>
          <w:sz w:val="28"/>
          <w:szCs w:val="28"/>
          <w:lang w:val="en-GB"/>
        </w:rPr>
        <w:t>Teatr</w:t>
      </w:r>
      <w:proofErr w:type="spellEnd"/>
      <w:r w:rsidRPr="007E73D4">
        <w:rPr>
          <w:rFonts w:ascii="Aptos Display" w:hAnsi="Aptos Display"/>
          <w:b/>
          <w:bCs/>
          <w:sz w:val="28"/>
          <w:szCs w:val="28"/>
          <w:lang w:val="en-GB"/>
        </w:rPr>
        <w:t xml:space="preserve"> Wielki – Polish National Opera, Warsaw</w:t>
      </w:r>
    </w:p>
    <w:p w14:paraId="563C27D1" w14:textId="77777777" w:rsidR="00666ECB" w:rsidRPr="00623FB5" w:rsidRDefault="00666ECB" w:rsidP="00666ECB">
      <w:pPr>
        <w:spacing w:after="0"/>
        <w:jc w:val="center"/>
        <w:rPr>
          <w:rFonts w:ascii="Aptos Display" w:hAnsi="Aptos Display"/>
          <w:b/>
          <w:bCs/>
          <w:sz w:val="36"/>
          <w:szCs w:val="36"/>
          <w:lang w:val="en-GB"/>
        </w:rPr>
      </w:pPr>
    </w:p>
    <w:p w14:paraId="0C94E779" w14:textId="77777777" w:rsidR="00666ECB" w:rsidRPr="007F0992" w:rsidRDefault="00666ECB" w:rsidP="00690576">
      <w:pPr>
        <w:spacing w:after="160" w:line="259" w:lineRule="auto"/>
        <w:jc w:val="both"/>
        <w:rPr>
          <w:rFonts w:ascii="Aptos Display" w:hAnsi="Aptos Display"/>
          <w:b/>
          <w:bCs/>
          <w:sz w:val="24"/>
          <w:szCs w:val="24"/>
          <w:lang w:val="en-GB"/>
        </w:rPr>
      </w:pPr>
      <w:r w:rsidRPr="00623FB5">
        <w:rPr>
          <w:rFonts w:ascii="Aptos Display" w:hAnsi="Aptos Display"/>
          <w:b/>
          <w:bCs/>
          <w:sz w:val="24"/>
          <w:szCs w:val="24"/>
          <w:lang w:val="en-GB"/>
        </w:rPr>
        <w:t xml:space="preserve">The world premiere of </w:t>
      </w:r>
      <w:r w:rsidRPr="007E73D4">
        <w:rPr>
          <w:rFonts w:ascii="Aptos Display" w:hAnsi="Aptos Display"/>
          <w:b/>
          <w:bCs/>
          <w:i/>
          <w:iCs/>
          <w:sz w:val="24"/>
          <w:szCs w:val="24"/>
          <w:lang w:val="en-GB"/>
        </w:rPr>
        <w:t>The Best City in the World. An Opera about Warsaw</w:t>
      </w:r>
      <w:r w:rsidRPr="00623FB5">
        <w:rPr>
          <w:rFonts w:ascii="Aptos Display" w:hAnsi="Aptos Display"/>
          <w:b/>
          <w:bCs/>
          <w:sz w:val="24"/>
          <w:szCs w:val="24"/>
          <w:lang w:val="en-GB"/>
        </w:rPr>
        <w:t xml:space="preserve"> will take place on 19 September 2025 – an exceptional new work co-produced by the </w:t>
      </w:r>
      <w:proofErr w:type="spellStart"/>
      <w:r w:rsidRPr="00623FB5">
        <w:rPr>
          <w:rFonts w:ascii="Aptos Display" w:hAnsi="Aptos Display"/>
          <w:b/>
          <w:bCs/>
          <w:sz w:val="24"/>
          <w:szCs w:val="24"/>
          <w:lang w:val="en-GB"/>
        </w:rPr>
        <w:t>Teatr</w:t>
      </w:r>
      <w:proofErr w:type="spellEnd"/>
      <w:r w:rsidRPr="00623FB5">
        <w:rPr>
          <w:rFonts w:ascii="Aptos Display" w:hAnsi="Aptos Display"/>
          <w:b/>
          <w:bCs/>
          <w:sz w:val="24"/>
          <w:szCs w:val="24"/>
          <w:lang w:val="en-GB"/>
        </w:rPr>
        <w:t xml:space="preserve"> </w:t>
      </w:r>
      <w:proofErr w:type="spellStart"/>
      <w:r w:rsidRPr="00623FB5">
        <w:rPr>
          <w:rFonts w:ascii="Aptos Display" w:hAnsi="Aptos Display"/>
          <w:b/>
          <w:bCs/>
          <w:sz w:val="24"/>
          <w:szCs w:val="24"/>
          <w:lang w:val="en-GB"/>
        </w:rPr>
        <w:t>Wielki</w:t>
      </w:r>
      <w:proofErr w:type="spellEnd"/>
      <w:r w:rsidRPr="00623FB5">
        <w:rPr>
          <w:rFonts w:ascii="Aptos Display" w:hAnsi="Aptos Display"/>
          <w:b/>
          <w:bCs/>
          <w:sz w:val="24"/>
          <w:szCs w:val="24"/>
          <w:lang w:val="en-GB"/>
        </w:rPr>
        <w:t xml:space="preserve"> – Polish National Opera and Sinfonia Varsovia to mark the 80th anniversary of the beginning of Warsaw’s post-war reconstruction. </w:t>
      </w:r>
      <w:r w:rsidRPr="007F0992">
        <w:rPr>
          <w:rFonts w:ascii="Aptos Display" w:hAnsi="Aptos Display"/>
          <w:b/>
          <w:bCs/>
          <w:sz w:val="24"/>
          <w:szCs w:val="24"/>
          <w:lang w:val="en-GB"/>
        </w:rPr>
        <w:t>Ticket sales open on 10 June.</w:t>
      </w:r>
    </w:p>
    <w:p w14:paraId="05B4DE9F" w14:textId="77777777" w:rsidR="00FE6691" w:rsidRPr="007F0992" w:rsidRDefault="00FE6691" w:rsidP="00690576">
      <w:pPr>
        <w:spacing w:after="160" w:line="259" w:lineRule="auto"/>
        <w:jc w:val="both"/>
        <w:rPr>
          <w:rFonts w:ascii="Aptos Display" w:hAnsi="Aptos Display"/>
          <w:b/>
          <w:bCs/>
          <w:sz w:val="24"/>
          <w:szCs w:val="24"/>
          <w:lang w:val="en-GB"/>
        </w:rPr>
      </w:pPr>
      <w:r w:rsidRPr="007F0992">
        <w:rPr>
          <w:rFonts w:ascii="Aptos Display" w:hAnsi="Aptos Display"/>
          <w:b/>
          <w:bCs/>
          <w:sz w:val="24"/>
          <w:szCs w:val="24"/>
          <w:lang w:val="en-GB"/>
        </w:rPr>
        <w:t>A story of rebuilding Warsaw</w:t>
      </w:r>
    </w:p>
    <w:p w14:paraId="5CA860B0" w14:textId="6B54E2E9" w:rsidR="000D2ECC" w:rsidRPr="00623FB5" w:rsidRDefault="000D2ECC" w:rsidP="00690576">
      <w:pPr>
        <w:spacing w:after="160" w:line="259" w:lineRule="auto"/>
        <w:jc w:val="both"/>
        <w:rPr>
          <w:rFonts w:ascii="Aptos Display" w:hAnsi="Aptos Display"/>
          <w:sz w:val="24"/>
          <w:szCs w:val="24"/>
          <w:lang w:val="en-GB"/>
        </w:rPr>
      </w:pPr>
      <w:r w:rsidRPr="00623FB5">
        <w:rPr>
          <w:rFonts w:ascii="Aptos Display" w:hAnsi="Aptos Display"/>
          <w:sz w:val="24"/>
          <w:szCs w:val="24"/>
          <w:lang w:val="en-GB"/>
        </w:rPr>
        <w:t xml:space="preserve">The inspiration behind the opera comes from Grzegorz Piątek’s award-winning </w:t>
      </w:r>
      <w:r w:rsidRPr="00623FB5">
        <w:rPr>
          <w:rFonts w:ascii="Aptos Display" w:hAnsi="Aptos Display"/>
          <w:b/>
          <w:bCs/>
          <w:sz w:val="24"/>
          <w:szCs w:val="24"/>
          <w:lang w:val="en-GB"/>
        </w:rPr>
        <w:t>book</w:t>
      </w:r>
      <w:r w:rsidRPr="00623FB5">
        <w:rPr>
          <w:rFonts w:ascii="Aptos Display" w:hAnsi="Aptos Display"/>
          <w:sz w:val="24"/>
          <w:szCs w:val="24"/>
          <w:lang w:val="en-GB"/>
        </w:rPr>
        <w:t xml:space="preserve"> </w:t>
      </w:r>
      <w:r w:rsidRPr="00623FB5">
        <w:rPr>
          <w:rFonts w:ascii="Aptos Display" w:hAnsi="Aptos Display"/>
          <w:b/>
          <w:bCs/>
          <w:i/>
          <w:iCs/>
          <w:sz w:val="24"/>
          <w:szCs w:val="24"/>
          <w:lang w:val="en-GB"/>
        </w:rPr>
        <w:t>The Best City in the World. Rebuilding Warsaw 1944–1949</w:t>
      </w:r>
      <w:r w:rsidRPr="00623FB5">
        <w:rPr>
          <w:rFonts w:ascii="Aptos Display" w:hAnsi="Aptos Display"/>
          <w:sz w:val="24"/>
          <w:szCs w:val="24"/>
          <w:lang w:val="en-GB"/>
        </w:rPr>
        <w:t xml:space="preserve">. </w:t>
      </w:r>
      <w:r w:rsidRPr="00623FB5">
        <w:rPr>
          <w:rFonts w:ascii="Aptos Display" w:hAnsi="Aptos Display"/>
          <w:b/>
          <w:bCs/>
          <w:sz w:val="24"/>
          <w:szCs w:val="24"/>
          <w:lang w:val="en-GB"/>
        </w:rPr>
        <w:t>Beniamin M. Bukowski</w:t>
      </w:r>
      <w:r w:rsidRPr="00623FB5">
        <w:rPr>
          <w:rFonts w:ascii="Aptos Display" w:hAnsi="Aptos Display"/>
          <w:sz w:val="24"/>
          <w:szCs w:val="24"/>
          <w:lang w:val="en-GB"/>
        </w:rPr>
        <w:t>’s libretto tells a story of intertwined human destinies – of dreams and ambitions, doubts and compromises.</w:t>
      </w:r>
    </w:p>
    <w:p w14:paraId="358E3EEA" w14:textId="1C651671" w:rsidR="000D2ECC" w:rsidRPr="00623FB5" w:rsidRDefault="00AB73D8" w:rsidP="00690576">
      <w:pPr>
        <w:spacing w:after="160" w:line="259" w:lineRule="auto"/>
        <w:jc w:val="both"/>
        <w:rPr>
          <w:rFonts w:ascii="Aptos Display" w:hAnsi="Aptos Display"/>
          <w:sz w:val="24"/>
          <w:szCs w:val="24"/>
          <w:lang w:val="en-GB"/>
        </w:rPr>
      </w:pPr>
      <w:r w:rsidRPr="00623FB5">
        <w:rPr>
          <w:rFonts w:ascii="Aptos Display" w:hAnsi="Aptos Display"/>
          <w:sz w:val="24"/>
          <w:szCs w:val="24"/>
          <w:lang w:val="en-GB"/>
        </w:rPr>
        <w:t xml:space="preserve">At the heart of the opera are two women: an architect and a journalist (portrayed by </w:t>
      </w:r>
      <w:r w:rsidRPr="00623FB5">
        <w:rPr>
          <w:rFonts w:ascii="Aptos Display" w:hAnsi="Aptos Display"/>
          <w:b/>
          <w:bCs/>
          <w:sz w:val="24"/>
          <w:szCs w:val="24"/>
          <w:lang w:val="en-GB"/>
        </w:rPr>
        <w:t>Agata Zubel</w:t>
      </w:r>
      <w:r w:rsidRPr="00623FB5">
        <w:rPr>
          <w:rFonts w:ascii="Aptos Display" w:hAnsi="Aptos Display"/>
          <w:sz w:val="24"/>
          <w:szCs w:val="24"/>
          <w:lang w:val="en-GB"/>
        </w:rPr>
        <w:t xml:space="preserve"> and </w:t>
      </w:r>
      <w:r w:rsidRPr="00623FB5">
        <w:rPr>
          <w:rFonts w:ascii="Aptos Display" w:hAnsi="Aptos Display"/>
          <w:b/>
          <w:bCs/>
          <w:sz w:val="24"/>
          <w:szCs w:val="24"/>
          <w:lang w:val="en-GB"/>
        </w:rPr>
        <w:t xml:space="preserve">Joanna </w:t>
      </w:r>
      <w:proofErr w:type="spellStart"/>
      <w:r w:rsidRPr="00623FB5">
        <w:rPr>
          <w:rFonts w:ascii="Aptos Display" w:hAnsi="Aptos Display"/>
          <w:b/>
          <w:bCs/>
          <w:sz w:val="24"/>
          <w:szCs w:val="24"/>
          <w:lang w:val="en-GB"/>
        </w:rPr>
        <w:t>Freszel</w:t>
      </w:r>
      <w:proofErr w:type="spellEnd"/>
      <w:r w:rsidRPr="00623FB5">
        <w:rPr>
          <w:rFonts w:ascii="Aptos Display" w:hAnsi="Aptos Display"/>
          <w:sz w:val="24"/>
          <w:szCs w:val="24"/>
          <w:lang w:val="en-GB"/>
        </w:rPr>
        <w:t xml:space="preserve">). The architect is based on Helena </w:t>
      </w:r>
      <w:proofErr w:type="spellStart"/>
      <w:r w:rsidRPr="00623FB5">
        <w:rPr>
          <w:rFonts w:ascii="Aptos Display" w:hAnsi="Aptos Display"/>
          <w:sz w:val="24"/>
          <w:szCs w:val="24"/>
          <w:lang w:val="en-GB"/>
        </w:rPr>
        <w:t>Syrkus</w:t>
      </w:r>
      <w:proofErr w:type="spellEnd"/>
      <w:r w:rsidRPr="00623FB5">
        <w:rPr>
          <w:rFonts w:ascii="Aptos Display" w:hAnsi="Aptos Display"/>
          <w:sz w:val="24"/>
          <w:szCs w:val="24"/>
          <w:lang w:val="en-GB"/>
        </w:rPr>
        <w:t>, a key figure at the Bureau for the Reconstruction of the Capital, whose vision of redesigning a dysfunctional city is challenged first by the devastation of war, and later by the difficult realities of post-war rebuilding. The second protagonist is inspired by the American journalist Anna Louise Strong, a communist sympathiser who travelled through war-torn Poland with the Red Army.</w:t>
      </w:r>
    </w:p>
    <w:p w14:paraId="4126F1BA" w14:textId="5A72E68F" w:rsidR="0057441C" w:rsidRPr="00623FB5" w:rsidRDefault="00CE5C6D" w:rsidP="0026114E">
      <w:pPr>
        <w:spacing w:after="160" w:line="259" w:lineRule="auto"/>
        <w:jc w:val="both"/>
        <w:rPr>
          <w:rFonts w:ascii="Aptos Display" w:hAnsi="Aptos Display"/>
          <w:sz w:val="24"/>
          <w:szCs w:val="24"/>
          <w:lang w:val="en-GB"/>
        </w:rPr>
      </w:pPr>
      <w:r w:rsidRPr="00CE5C6D">
        <w:rPr>
          <w:rFonts w:ascii="Aptos Display" w:hAnsi="Aptos Display"/>
          <w:b/>
          <w:bCs/>
          <w:sz w:val="24"/>
          <w:szCs w:val="24"/>
          <w:lang w:val="en-GB"/>
        </w:rPr>
        <w:t>Cezary Duchnowski’s</w:t>
      </w:r>
      <w:r w:rsidRPr="00CE5C6D">
        <w:rPr>
          <w:rFonts w:ascii="Aptos Display" w:hAnsi="Aptos Display"/>
          <w:sz w:val="24"/>
          <w:szCs w:val="24"/>
          <w:lang w:val="en-GB"/>
        </w:rPr>
        <w:t xml:space="preserve"> music combines symphonic scale with cutting-edge electronics. Alternating passages for soloists and choir create a dynamic sonic landscape that conveys both the collective tragedy of a ruined city and the intimate experiences of its inhabitants.</w:t>
      </w:r>
      <w:r w:rsidR="0046424F" w:rsidRPr="00623FB5">
        <w:rPr>
          <w:rFonts w:ascii="Aptos Display" w:hAnsi="Aptos Display"/>
          <w:sz w:val="24"/>
          <w:szCs w:val="24"/>
          <w:lang w:val="en-GB"/>
        </w:rPr>
        <w:t xml:space="preserve"> </w:t>
      </w:r>
      <w:r w:rsidRPr="00CE5C6D">
        <w:rPr>
          <w:rFonts w:ascii="Aptos Display" w:hAnsi="Aptos Display"/>
          <w:sz w:val="24"/>
          <w:szCs w:val="24"/>
          <w:lang w:val="en-GB"/>
        </w:rPr>
        <w:t xml:space="preserve">The production is directed by </w:t>
      </w:r>
      <w:r w:rsidRPr="00CE5C6D">
        <w:rPr>
          <w:rFonts w:ascii="Aptos Display" w:hAnsi="Aptos Display"/>
          <w:b/>
          <w:bCs/>
          <w:sz w:val="24"/>
          <w:szCs w:val="24"/>
          <w:lang w:val="en-GB"/>
        </w:rPr>
        <w:t xml:space="preserve">Barbara </w:t>
      </w:r>
      <w:proofErr w:type="spellStart"/>
      <w:r w:rsidRPr="00CE5C6D">
        <w:rPr>
          <w:rFonts w:ascii="Aptos Display" w:hAnsi="Aptos Display"/>
          <w:b/>
          <w:bCs/>
          <w:sz w:val="24"/>
          <w:szCs w:val="24"/>
          <w:lang w:val="en-GB"/>
        </w:rPr>
        <w:t>Wiśniewska</w:t>
      </w:r>
      <w:proofErr w:type="spellEnd"/>
      <w:r w:rsidRPr="00CE5C6D">
        <w:rPr>
          <w:rFonts w:ascii="Aptos Display" w:hAnsi="Aptos Display"/>
          <w:sz w:val="24"/>
          <w:szCs w:val="24"/>
          <w:lang w:val="en-GB"/>
        </w:rPr>
        <w:t>. The story told in the libretto resonates personally with her, reflecting the fate of her own Warsaw-based family in the aftermath of the war. She draws inspiration from the shared determination that enabled the capital, reduced to rubble, to rise again.</w:t>
      </w:r>
      <w:r w:rsidR="0046424F" w:rsidRPr="00623FB5">
        <w:rPr>
          <w:rFonts w:ascii="Aptos Display" w:hAnsi="Aptos Display"/>
          <w:sz w:val="24"/>
          <w:szCs w:val="24"/>
          <w:lang w:val="en-GB"/>
        </w:rPr>
        <w:t xml:space="preserve"> </w:t>
      </w:r>
      <w:r w:rsidRPr="00623FB5">
        <w:rPr>
          <w:rFonts w:ascii="Aptos Display" w:hAnsi="Aptos Display"/>
          <w:sz w:val="24"/>
          <w:szCs w:val="24"/>
          <w:lang w:val="en-GB"/>
        </w:rPr>
        <w:t xml:space="preserve">The stage design for </w:t>
      </w:r>
      <w:r w:rsidRPr="00623FB5">
        <w:rPr>
          <w:rFonts w:ascii="Aptos Display" w:hAnsi="Aptos Display"/>
          <w:i/>
          <w:iCs/>
          <w:sz w:val="24"/>
          <w:szCs w:val="24"/>
          <w:lang w:val="en-GB"/>
        </w:rPr>
        <w:t>The Best City in the World</w:t>
      </w:r>
      <w:r w:rsidRPr="00623FB5">
        <w:rPr>
          <w:rFonts w:ascii="Aptos Display" w:hAnsi="Aptos Display"/>
          <w:sz w:val="24"/>
          <w:szCs w:val="24"/>
          <w:lang w:val="en-GB"/>
        </w:rPr>
        <w:t xml:space="preserve"> is by Polish-Japanese designer </w:t>
      </w:r>
      <w:r w:rsidRPr="00623FB5">
        <w:rPr>
          <w:rFonts w:ascii="Aptos Display" w:hAnsi="Aptos Display"/>
          <w:b/>
          <w:bCs/>
          <w:sz w:val="24"/>
          <w:szCs w:val="24"/>
          <w:lang w:val="en-GB"/>
        </w:rPr>
        <w:t xml:space="preserve">Natalia </w:t>
      </w:r>
      <w:proofErr w:type="spellStart"/>
      <w:r w:rsidRPr="00623FB5">
        <w:rPr>
          <w:rFonts w:ascii="Aptos Display" w:hAnsi="Aptos Display"/>
          <w:b/>
          <w:bCs/>
          <w:sz w:val="24"/>
          <w:szCs w:val="24"/>
          <w:lang w:val="en-GB"/>
        </w:rPr>
        <w:t>Kitamikado</w:t>
      </w:r>
      <w:proofErr w:type="spellEnd"/>
      <w:r w:rsidRPr="00623FB5">
        <w:rPr>
          <w:rFonts w:ascii="Aptos Display" w:hAnsi="Aptos Display"/>
          <w:sz w:val="24"/>
          <w:szCs w:val="24"/>
          <w:lang w:val="en-GB"/>
        </w:rPr>
        <w:t>.</w:t>
      </w:r>
      <w:r w:rsidR="0046424F" w:rsidRPr="00623FB5">
        <w:rPr>
          <w:rFonts w:ascii="Aptos Display" w:hAnsi="Aptos Display"/>
          <w:sz w:val="24"/>
          <w:szCs w:val="24"/>
          <w:lang w:val="en-GB"/>
        </w:rPr>
        <w:t xml:space="preserve"> </w:t>
      </w:r>
      <w:r w:rsidRPr="00623FB5">
        <w:rPr>
          <w:rFonts w:ascii="Aptos Display" w:hAnsi="Aptos Display"/>
          <w:b/>
          <w:bCs/>
          <w:sz w:val="24"/>
          <w:szCs w:val="24"/>
          <w:lang w:val="en-GB"/>
        </w:rPr>
        <w:t>Sinfonia Varsovia</w:t>
      </w:r>
      <w:r w:rsidRPr="00623FB5">
        <w:rPr>
          <w:rFonts w:ascii="Aptos Display" w:hAnsi="Aptos Display"/>
          <w:sz w:val="24"/>
          <w:szCs w:val="24"/>
          <w:lang w:val="en-GB"/>
        </w:rPr>
        <w:t xml:space="preserve"> and the </w:t>
      </w:r>
      <w:r w:rsidRPr="00623FB5">
        <w:rPr>
          <w:rFonts w:ascii="Aptos Display" w:hAnsi="Aptos Display"/>
          <w:b/>
          <w:bCs/>
          <w:sz w:val="24"/>
          <w:szCs w:val="24"/>
          <w:lang w:val="en-GB"/>
        </w:rPr>
        <w:t>choirs of the Polish National Opera</w:t>
      </w:r>
      <w:r w:rsidRPr="00623FB5">
        <w:rPr>
          <w:rFonts w:ascii="Aptos Display" w:hAnsi="Aptos Display"/>
          <w:sz w:val="24"/>
          <w:szCs w:val="24"/>
          <w:lang w:val="en-GB"/>
        </w:rPr>
        <w:t xml:space="preserve"> will be conducted </w:t>
      </w:r>
      <w:r w:rsidRPr="00623FB5">
        <w:rPr>
          <w:rFonts w:ascii="Aptos Display" w:hAnsi="Aptos Display"/>
          <w:b/>
          <w:bCs/>
          <w:sz w:val="24"/>
          <w:szCs w:val="24"/>
          <w:lang w:val="en-GB"/>
        </w:rPr>
        <w:t>by Bassem Akiki</w:t>
      </w:r>
      <w:r w:rsidRPr="00623FB5">
        <w:rPr>
          <w:rFonts w:ascii="Aptos Display" w:hAnsi="Aptos Display"/>
          <w:sz w:val="24"/>
          <w:szCs w:val="24"/>
          <w:lang w:val="en-GB"/>
        </w:rPr>
        <w:t>, a Polish-Lebanese conductor known for his strong affinity with contemporary repertoire.</w:t>
      </w:r>
      <w:r w:rsidR="0026114E" w:rsidRPr="00623FB5">
        <w:rPr>
          <w:rFonts w:ascii="Aptos Display" w:hAnsi="Aptos Display"/>
          <w:sz w:val="24"/>
          <w:szCs w:val="24"/>
          <w:lang w:val="en-GB"/>
        </w:rPr>
        <w:t xml:space="preserve"> </w:t>
      </w:r>
    </w:p>
    <w:p w14:paraId="0727BD2C" w14:textId="0177DDAD" w:rsidR="00B15E49" w:rsidRPr="00623FB5" w:rsidRDefault="001D4427" w:rsidP="0026114E">
      <w:pPr>
        <w:spacing w:after="160" w:line="259" w:lineRule="auto"/>
        <w:jc w:val="both"/>
        <w:rPr>
          <w:rFonts w:ascii="Aptos Display" w:eastAsia="Times New Roman" w:hAnsi="Aptos Display" w:cstheme="majorBidi"/>
          <w:color w:val="000000"/>
          <w:sz w:val="24"/>
          <w:szCs w:val="24"/>
          <w:lang w:val="en-GB"/>
        </w:rPr>
      </w:pPr>
      <w:r w:rsidRPr="00623FB5">
        <w:rPr>
          <w:rFonts w:ascii="Aptos Display" w:eastAsia="Times New Roman" w:hAnsi="Aptos Display" w:cstheme="majorBidi"/>
          <w:i/>
          <w:iCs/>
          <w:color w:val="000000"/>
          <w:sz w:val="24"/>
          <w:szCs w:val="24"/>
          <w:lang w:val="en-GB"/>
        </w:rPr>
        <w:t xml:space="preserve">An Opera about Warsaw </w:t>
      </w:r>
      <w:r w:rsidRPr="00623FB5">
        <w:rPr>
          <w:rFonts w:ascii="Aptos Display" w:eastAsia="Times New Roman" w:hAnsi="Aptos Display" w:cstheme="majorBidi"/>
          <w:color w:val="000000"/>
          <w:sz w:val="24"/>
          <w:szCs w:val="24"/>
          <w:lang w:val="en-GB"/>
        </w:rPr>
        <w:t>carries a powerful message about the need to come together across divides in order to rebuild. It is not only a story about the past, but one that speaks directly to the present – to the idea that “the best city in the world” can only be built on a foundation of community, courage, and hope.</w:t>
      </w:r>
    </w:p>
    <w:p w14:paraId="14622C29" w14:textId="77777777" w:rsidR="00276B96" w:rsidRPr="00623FB5" w:rsidRDefault="00276B96" w:rsidP="00103807">
      <w:pPr>
        <w:spacing w:after="160" w:line="259" w:lineRule="auto"/>
        <w:rPr>
          <w:rFonts w:ascii="Aptos Display" w:hAnsi="Aptos Display"/>
          <w:sz w:val="24"/>
          <w:szCs w:val="24"/>
          <w:lang w:val="en-GB"/>
        </w:rPr>
      </w:pPr>
    </w:p>
    <w:p w14:paraId="37C0389E" w14:textId="77777777" w:rsidR="004B4321" w:rsidRPr="007F0992" w:rsidRDefault="004B4321" w:rsidP="00DB14EE">
      <w:pPr>
        <w:pStyle w:val="s5"/>
        <w:spacing w:before="0" w:beforeAutospacing="0" w:after="240" w:afterAutospacing="0" w:line="276" w:lineRule="auto"/>
        <w:jc w:val="both"/>
        <w:rPr>
          <w:rFonts w:ascii="Aptos Display" w:eastAsia="Calibri" w:hAnsi="Aptos Display"/>
          <w:b/>
          <w:bCs/>
          <w:lang w:val="en-GB" w:eastAsia="en-US"/>
        </w:rPr>
      </w:pPr>
      <w:r w:rsidRPr="007F0992">
        <w:rPr>
          <w:rFonts w:ascii="Aptos Display" w:eastAsia="Calibri" w:hAnsi="Aptos Display"/>
          <w:b/>
          <w:bCs/>
          <w:lang w:val="en-GB" w:eastAsia="en-US"/>
        </w:rPr>
        <w:t>The making of the opera</w:t>
      </w:r>
    </w:p>
    <w:p w14:paraId="5ABFF7CC" w14:textId="22DC7BC0" w:rsidR="004B4321" w:rsidRPr="00623FB5" w:rsidRDefault="00FD1E32" w:rsidP="00DB14EE">
      <w:pPr>
        <w:pStyle w:val="s5"/>
        <w:spacing w:before="0" w:beforeAutospacing="0" w:after="240" w:afterAutospacing="0" w:line="276" w:lineRule="auto"/>
        <w:jc w:val="both"/>
        <w:rPr>
          <w:rFonts w:ascii="Aptos Display" w:eastAsia="Calibri" w:hAnsi="Aptos Display"/>
          <w:lang w:val="en-GB" w:eastAsia="en-US"/>
        </w:rPr>
      </w:pPr>
      <w:r w:rsidRPr="00623FB5">
        <w:rPr>
          <w:rFonts w:ascii="Aptos Display" w:eastAsia="Calibri" w:hAnsi="Aptos Display"/>
          <w:i/>
          <w:iCs/>
          <w:lang w:val="en-GB" w:eastAsia="en-US"/>
        </w:rPr>
        <w:t>An Opera about Warsaw</w:t>
      </w:r>
      <w:r w:rsidRPr="00623FB5">
        <w:rPr>
          <w:rFonts w:ascii="Aptos Display" w:eastAsia="Calibri" w:hAnsi="Aptos Display"/>
          <w:lang w:val="en-GB" w:eastAsia="en-US"/>
        </w:rPr>
        <w:t xml:space="preserve"> was made possible thanks to the </w:t>
      </w:r>
      <w:r w:rsidRPr="00623FB5">
        <w:rPr>
          <w:rFonts w:ascii="Aptos Display" w:eastAsia="Calibri" w:hAnsi="Aptos Display"/>
          <w:b/>
          <w:bCs/>
          <w:lang w:val="en-GB" w:eastAsia="en-US"/>
        </w:rPr>
        <w:t>patronage of the City of Warsaw</w:t>
      </w:r>
      <w:r w:rsidRPr="00623FB5">
        <w:rPr>
          <w:rFonts w:ascii="Aptos Display" w:eastAsia="Calibri" w:hAnsi="Aptos Display"/>
          <w:lang w:val="en-GB" w:eastAsia="en-US"/>
        </w:rPr>
        <w:t xml:space="preserve">. The concept was initiated by architectural historian and curator </w:t>
      </w:r>
      <w:r w:rsidRPr="00623FB5">
        <w:rPr>
          <w:rFonts w:ascii="Aptos Display" w:eastAsia="Calibri" w:hAnsi="Aptos Display"/>
          <w:b/>
          <w:bCs/>
          <w:lang w:val="en-GB" w:eastAsia="en-US"/>
        </w:rPr>
        <w:t xml:space="preserve">Jarosław </w:t>
      </w:r>
      <w:proofErr w:type="spellStart"/>
      <w:r w:rsidRPr="00623FB5">
        <w:rPr>
          <w:rFonts w:ascii="Aptos Display" w:eastAsia="Calibri" w:hAnsi="Aptos Display"/>
          <w:b/>
          <w:bCs/>
          <w:lang w:val="en-GB" w:eastAsia="en-US"/>
        </w:rPr>
        <w:t>Trybuś</w:t>
      </w:r>
      <w:proofErr w:type="spellEnd"/>
      <w:r w:rsidRPr="00623FB5">
        <w:rPr>
          <w:rFonts w:ascii="Aptos Display" w:eastAsia="Calibri" w:hAnsi="Aptos Display"/>
          <w:lang w:val="en-GB" w:eastAsia="en-US"/>
        </w:rPr>
        <w:t xml:space="preserve">, who in 2021 presented the idea to </w:t>
      </w:r>
      <w:r w:rsidRPr="00623FB5">
        <w:rPr>
          <w:rFonts w:ascii="Aptos Display" w:eastAsia="Calibri" w:hAnsi="Aptos Display"/>
          <w:b/>
          <w:bCs/>
          <w:lang w:val="en-GB" w:eastAsia="en-US"/>
        </w:rPr>
        <w:t xml:space="preserve">Jerzy </w:t>
      </w:r>
      <w:proofErr w:type="spellStart"/>
      <w:r w:rsidRPr="00623FB5">
        <w:rPr>
          <w:rFonts w:ascii="Aptos Display" w:eastAsia="Calibri" w:hAnsi="Aptos Display"/>
          <w:b/>
          <w:bCs/>
          <w:lang w:val="en-GB" w:eastAsia="en-US"/>
        </w:rPr>
        <w:t>Kornowicz</w:t>
      </w:r>
      <w:proofErr w:type="spellEnd"/>
      <w:r w:rsidRPr="00623FB5">
        <w:rPr>
          <w:rFonts w:ascii="Aptos Display" w:eastAsia="Calibri" w:hAnsi="Aptos Display"/>
          <w:lang w:val="en-GB" w:eastAsia="en-US"/>
        </w:rPr>
        <w:t xml:space="preserve">, Director of the Warsaw Autumn Festival; </w:t>
      </w:r>
      <w:r w:rsidRPr="00623FB5">
        <w:rPr>
          <w:rFonts w:ascii="Aptos Display" w:eastAsia="Calibri" w:hAnsi="Aptos Display"/>
          <w:b/>
          <w:bCs/>
          <w:lang w:val="en-GB" w:eastAsia="en-US"/>
        </w:rPr>
        <w:t>Waldemar Dąbrowski</w:t>
      </w:r>
      <w:r w:rsidRPr="00623FB5">
        <w:rPr>
          <w:rFonts w:ascii="Aptos Display" w:eastAsia="Calibri" w:hAnsi="Aptos Display"/>
          <w:lang w:val="en-GB" w:eastAsia="en-US"/>
        </w:rPr>
        <w:t xml:space="preserve">, Director of the </w:t>
      </w:r>
      <w:proofErr w:type="spellStart"/>
      <w:r w:rsidRPr="00623FB5">
        <w:rPr>
          <w:rFonts w:ascii="Aptos Display" w:eastAsia="Calibri" w:hAnsi="Aptos Display"/>
          <w:lang w:val="en-GB" w:eastAsia="en-US"/>
        </w:rPr>
        <w:t>Teatr</w:t>
      </w:r>
      <w:proofErr w:type="spellEnd"/>
      <w:r w:rsidRPr="00623FB5">
        <w:rPr>
          <w:rFonts w:ascii="Aptos Display" w:eastAsia="Calibri" w:hAnsi="Aptos Display"/>
          <w:lang w:val="en-GB" w:eastAsia="en-US"/>
        </w:rPr>
        <w:t xml:space="preserve"> </w:t>
      </w:r>
      <w:proofErr w:type="spellStart"/>
      <w:r w:rsidRPr="00623FB5">
        <w:rPr>
          <w:rFonts w:ascii="Aptos Display" w:eastAsia="Calibri" w:hAnsi="Aptos Display"/>
          <w:lang w:val="en-GB" w:eastAsia="en-US"/>
        </w:rPr>
        <w:t>Wielki</w:t>
      </w:r>
      <w:proofErr w:type="spellEnd"/>
      <w:r w:rsidRPr="00623FB5">
        <w:rPr>
          <w:rFonts w:ascii="Aptos Display" w:eastAsia="Calibri" w:hAnsi="Aptos Display"/>
          <w:lang w:val="en-GB" w:eastAsia="en-US"/>
        </w:rPr>
        <w:t xml:space="preserve"> – Polish National Opera; and </w:t>
      </w:r>
      <w:r w:rsidRPr="00623FB5">
        <w:rPr>
          <w:rFonts w:ascii="Aptos Display" w:eastAsia="Calibri" w:hAnsi="Aptos Display"/>
          <w:b/>
          <w:bCs/>
          <w:lang w:val="en-GB" w:eastAsia="en-US"/>
        </w:rPr>
        <w:t>Janusz Marynowski</w:t>
      </w:r>
      <w:r w:rsidRPr="00623FB5">
        <w:rPr>
          <w:rFonts w:ascii="Aptos Display" w:eastAsia="Calibri" w:hAnsi="Aptos Display"/>
          <w:lang w:val="en-GB" w:eastAsia="en-US"/>
        </w:rPr>
        <w:t>, Director of Sinfonia Varsovia, who took the project under his wing with the support of his team.</w:t>
      </w:r>
    </w:p>
    <w:p w14:paraId="71BA687D" w14:textId="4F76622C" w:rsidR="00A45F09" w:rsidRPr="00623FB5" w:rsidRDefault="00A45F09" w:rsidP="00DB14EE">
      <w:pPr>
        <w:jc w:val="both"/>
        <w:rPr>
          <w:rFonts w:ascii="Aptos Display" w:eastAsia="Times New Roman" w:hAnsi="Aptos Display" w:cstheme="majorBidi"/>
          <w:color w:val="000000"/>
          <w:sz w:val="24"/>
          <w:szCs w:val="24"/>
          <w:lang w:val="en-GB"/>
        </w:rPr>
      </w:pPr>
      <w:r w:rsidRPr="00623FB5">
        <w:rPr>
          <w:rFonts w:ascii="Aptos Display" w:eastAsia="Times New Roman" w:hAnsi="Aptos Display" w:cstheme="majorBidi"/>
          <w:color w:val="000000"/>
          <w:sz w:val="24"/>
          <w:szCs w:val="24"/>
          <w:lang w:val="en-GB"/>
        </w:rPr>
        <w:t xml:space="preserve">The composer and librettist were selected through closed competitions held in early 2023. Beniamin Bukowski completed the final version of the libretto in the autumn of that year, and Cezary Duchnowski finished the score in the summer of 2024. The stage director, Barbara </w:t>
      </w:r>
      <w:proofErr w:type="spellStart"/>
      <w:r w:rsidRPr="00623FB5">
        <w:rPr>
          <w:rFonts w:ascii="Aptos Display" w:eastAsia="Times New Roman" w:hAnsi="Aptos Display" w:cstheme="majorBidi"/>
          <w:color w:val="000000"/>
          <w:sz w:val="24"/>
          <w:szCs w:val="24"/>
          <w:lang w:val="en-GB"/>
        </w:rPr>
        <w:t>Wiśniewska</w:t>
      </w:r>
      <w:proofErr w:type="spellEnd"/>
      <w:r w:rsidRPr="00623FB5">
        <w:rPr>
          <w:rFonts w:ascii="Aptos Display" w:eastAsia="Times New Roman" w:hAnsi="Aptos Display" w:cstheme="majorBidi"/>
          <w:color w:val="000000"/>
          <w:sz w:val="24"/>
          <w:szCs w:val="24"/>
          <w:lang w:val="en-GB"/>
        </w:rPr>
        <w:t xml:space="preserve">, was appointed through a dedicated competition launched in early 2024. She is joined by a creative team including set designer Natalia </w:t>
      </w:r>
      <w:proofErr w:type="spellStart"/>
      <w:r w:rsidRPr="00623FB5">
        <w:rPr>
          <w:rFonts w:ascii="Aptos Display" w:eastAsia="Times New Roman" w:hAnsi="Aptos Display" w:cstheme="majorBidi"/>
          <w:color w:val="000000"/>
          <w:sz w:val="24"/>
          <w:szCs w:val="24"/>
          <w:lang w:val="en-GB"/>
        </w:rPr>
        <w:t>Kitamikado</w:t>
      </w:r>
      <w:proofErr w:type="spellEnd"/>
      <w:r w:rsidRPr="00623FB5">
        <w:rPr>
          <w:rFonts w:ascii="Aptos Display" w:eastAsia="Times New Roman" w:hAnsi="Aptos Display" w:cstheme="majorBidi"/>
          <w:color w:val="000000"/>
          <w:sz w:val="24"/>
          <w:szCs w:val="24"/>
          <w:lang w:val="en-GB"/>
        </w:rPr>
        <w:t xml:space="preserve">, dramaturg Marcin </w:t>
      </w:r>
      <w:proofErr w:type="spellStart"/>
      <w:r w:rsidRPr="00623FB5">
        <w:rPr>
          <w:rFonts w:ascii="Aptos Display" w:eastAsia="Times New Roman" w:hAnsi="Aptos Display" w:cstheme="majorBidi"/>
          <w:color w:val="000000"/>
          <w:sz w:val="24"/>
          <w:szCs w:val="24"/>
          <w:lang w:val="en-GB"/>
        </w:rPr>
        <w:t>Cecko</w:t>
      </w:r>
      <w:proofErr w:type="spellEnd"/>
      <w:r w:rsidRPr="00623FB5">
        <w:rPr>
          <w:rFonts w:ascii="Aptos Display" w:eastAsia="Times New Roman" w:hAnsi="Aptos Display" w:cstheme="majorBidi"/>
          <w:color w:val="000000"/>
          <w:sz w:val="24"/>
          <w:szCs w:val="24"/>
          <w:lang w:val="en-GB"/>
        </w:rPr>
        <w:t xml:space="preserve">, costume designer Emil Wysocki, choreographer Maćko Prusak, lighting designer Aleksandr </w:t>
      </w:r>
      <w:proofErr w:type="spellStart"/>
      <w:r w:rsidRPr="00623FB5">
        <w:rPr>
          <w:rFonts w:ascii="Aptos Display" w:eastAsia="Times New Roman" w:hAnsi="Aptos Display" w:cstheme="majorBidi"/>
          <w:color w:val="000000"/>
          <w:sz w:val="24"/>
          <w:szCs w:val="24"/>
          <w:lang w:val="en-GB"/>
        </w:rPr>
        <w:t>Prowaliński</w:t>
      </w:r>
      <w:proofErr w:type="spellEnd"/>
      <w:r w:rsidRPr="00623FB5">
        <w:rPr>
          <w:rFonts w:ascii="Aptos Display" w:eastAsia="Times New Roman" w:hAnsi="Aptos Display" w:cstheme="majorBidi"/>
          <w:color w:val="000000"/>
          <w:sz w:val="24"/>
          <w:szCs w:val="24"/>
          <w:lang w:val="en-GB"/>
        </w:rPr>
        <w:t xml:space="preserve">, video artist Bartek Macias, and make-up designer Mateusz </w:t>
      </w:r>
      <w:proofErr w:type="spellStart"/>
      <w:r w:rsidRPr="00623FB5">
        <w:rPr>
          <w:rFonts w:ascii="Aptos Display" w:eastAsia="Times New Roman" w:hAnsi="Aptos Display" w:cstheme="majorBidi"/>
          <w:color w:val="000000"/>
          <w:sz w:val="24"/>
          <w:szCs w:val="24"/>
          <w:lang w:val="en-GB"/>
        </w:rPr>
        <w:t>Stępniak</w:t>
      </w:r>
      <w:proofErr w:type="spellEnd"/>
      <w:r w:rsidRPr="00623FB5">
        <w:rPr>
          <w:rFonts w:ascii="Aptos Display" w:eastAsia="Times New Roman" w:hAnsi="Aptos Display" w:cstheme="majorBidi"/>
          <w:color w:val="000000"/>
          <w:sz w:val="24"/>
          <w:szCs w:val="24"/>
          <w:lang w:val="en-GB"/>
        </w:rPr>
        <w:t>.</w:t>
      </w:r>
    </w:p>
    <w:p w14:paraId="0362D38F" w14:textId="7D2D6D89" w:rsidR="005778BE" w:rsidRPr="00623FB5" w:rsidRDefault="005778BE" w:rsidP="00FD3598">
      <w:pPr>
        <w:pStyle w:val="s5"/>
        <w:spacing w:before="0" w:beforeAutospacing="0" w:after="240" w:afterAutospacing="0" w:line="276" w:lineRule="auto"/>
        <w:jc w:val="both"/>
        <w:rPr>
          <w:rFonts w:ascii="Aptos Display" w:eastAsiaTheme="majorEastAsia" w:hAnsi="Aptos Display" w:cstheme="majorBidi"/>
          <w:iCs/>
          <w:color w:val="000000"/>
          <w:lang w:val="en-GB"/>
        </w:rPr>
      </w:pPr>
      <w:r w:rsidRPr="00623FB5">
        <w:rPr>
          <w:rFonts w:ascii="Aptos Display" w:eastAsiaTheme="majorEastAsia" w:hAnsi="Aptos Display" w:cstheme="majorBidi"/>
          <w:iCs/>
          <w:color w:val="000000"/>
          <w:lang w:val="en-GB"/>
        </w:rPr>
        <w:t xml:space="preserve">The world premiere of </w:t>
      </w:r>
      <w:r w:rsidRPr="00623FB5">
        <w:rPr>
          <w:rFonts w:ascii="Aptos Display" w:eastAsiaTheme="majorEastAsia" w:hAnsi="Aptos Display" w:cstheme="majorBidi"/>
          <w:i/>
          <w:iCs/>
          <w:color w:val="000000"/>
          <w:lang w:val="en-GB"/>
        </w:rPr>
        <w:t>The Best City in the World. An Opera about Warsaw</w:t>
      </w:r>
      <w:r w:rsidRPr="00623FB5">
        <w:rPr>
          <w:rFonts w:ascii="Aptos Display" w:eastAsiaTheme="majorEastAsia" w:hAnsi="Aptos Display" w:cstheme="majorBidi"/>
          <w:iCs/>
          <w:color w:val="000000"/>
          <w:lang w:val="en-GB"/>
        </w:rPr>
        <w:t xml:space="preserve"> on 19 September 2025 will inaugurate the 2025/2026 season of the </w:t>
      </w:r>
      <w:proofErr w:type="spellStart"/>
      <w:r w:rsidRPr="00623FB5">
        <w:rPr>
          <w:rFonts w:ascii="Aptos Display" w:eastAsiaTheme="majorEastAsia" w:hAnsi="Aptos Display" w:cstheme="majorBidi"/>
          <w:iCs/>
          <w:color w:val="000000"/>
          <w:lang w:val="en-GB"/>
        </w:rPr>
        <w:t>Teatr</w:t>
      </w:r>
      <w:proofErr w:type="spellEnd"/>
      <w:r w:rsidRPr="00623FB5">
        <w:rPr>
          <w:rFonts w:ascii="Aptos Display" w:eastAsiaTheme="majorEastAsia" w:hAnsi="Aptos Display" w:cstheme="majorBidi"/>
          <w:iCs/>
          <w:color w:val="000000"/>
          <w:lang w:val="en-GB"/>
        </w:rPr>
        <w:t xml:space="preserve"> </w:t>
      </w:r>
      <w:proofErr w:type="spellStart"/>
      <w:r w:rsidRPr="00623FB5">
        <w:rPr>
          <w:rFonts w:ascii="Aptos Display" w:eastAsiaTheme="majorEastAsia" w:hAnsi="Aptos Display" w:cstheme="majorBidi"/>
          <w:iCs/>
          <w:color w:val="000000"/>
          <w:lang w:val="en-GB"/>
        </w:rPr>
        <w:t>Wielki</w:t>
      </w:r>
      <w:proofErr w:type="spellEnd"/>
      <w:r w:rsidRPr="00623FB5">
        <w:rPr>
          <w:rFonts w:ascii="Aptos Display" w:eastAsiaTheme="majorEastAsia" w:hAnsi="Aptos Display" w:cstheme="majorBidi"/>
          <w:iCs/>
          <w:color w:val="000000"/>
          <w:lang w:val="en-GB"/>
        </w:rPr>
        <w:t xml:space="preserve"> – Polish National Opera and serve as the opening concert of the 68th Warsaw Autumn International Festival of Contemporary Music. The opera is one of the landmark events commemorating the 80th anniversary of the beginning of Warsaw’s post-war reconstruction. Further performances will take place on 20 September, and on 18 and 19 October 2025. Tickets will be available via the </w:t>
      </w:r>
      <w:r>
        <w:fldChar w:fldCharType="begin"/>
      </w:r>
      <w:r w:rsidRPr="007F0992">
        <w:rPr>
          <w:lang w:val="en-GB"/>
        </w:rPr>
        <w:instrText>HYPERLINK "https://teatrwielki.pl/en/calendar/2025-2026/najlepsze-miasto-swiata-opera-o-warszawie/termin/2025-09-19_19-00/"</w:instrText>
      </w:r>
      <w:r>
        <w:fldChar w:fldCharType="separate"/>
      </w:r>
      <w:proofErr w:type="spellStart"/>
      <w:r w:rsidRPr="00623FB5">
        <w:rPr>
          <w:rStyle w:val="Hipercze"/>
          <w:rFonts w:ascii="Aptos Display" w:eastAsiaTheme="majorEastAsia" w:hAnsi="Aptos Display" w:cstheme="majorBidi"/>
          <w:iCs/>
          <w:lang w:val="en-GB"/>
        </w:rPr>
        <w:t>Teatr</w:t>
      </w:r>
      <w:proofErr w:type="spellEnd"/>
      <w:r w:rsidRPr="00623FB5">
        <w:rPr>
          <w:rStyle w:val="Hipercze"/>
          <w:rFonts w:ascii="Aptos Display" w:eastAsiaTheme="majorEastAsia" w:hAnsi="Aptos Display" w:cstheme="majorBidi"/>
          <w:iCs/>
          <w:lang w:val="en-GB"/>
        </w:rPr>
        <w:t xml:space="preserve"> </w:t>
      </w:r>
      <w:proofErr w:type="spellStart"/>
      <w:r w:rsidRPr="00623FB5">
        <w:rPr>
          <w:rStyle w:val="Hipercze"/>
          <w:rFonts w:ascii="Aptos Display" w:eastAsiaTheme="majorEastAsia" w:hAnsi="Aptos Display" w:cstheme="majorBidi"/>
          <w:iCs/>
          <w:lang w:val="en-GB"/>
        </w:rPr>
        <w:t>Wielki</w:t>
      </w:r>
      <w:proofErr w:type="spellEnd"/>
      <w:r w:rsidRPr="00623FB5">
        <w:rPr>
          <w:rStyle w:val="Hipercze"/>
          <w:rFonts w:ascii="Aptos Display" w:eastAsiaTheme="majorEastAsia" w:hAnsi="Aptos Display" w:cstheme="majorBidi"/>
          <w:iCs/>
          <w:lang w:val="en-GB"/>
        </w:rPr>
        <w:t xml:space="preserve"> – Polish National Opera</w:t>
      </w:r>
      <w:r>
        <w:fldChar w:fldCharType="end"/>
      </w:r>
      <w:r w:rsidRPr="00623FB5">
        <w:rPr>
          <w:rFonts w:ascii="Aptos Display" w:eastAsiaTheme="majorEastAsia" w:hAnsi="Aptos Display" w:cstheme="majorBidi"/>
          <w:iCs/>
          <w:color w:val="000000"/>
          <w:lang w:val="en-GB"/>
        </w:rPr>
        <w:t xml:space="preserve"> website from 11:00 a.m. on 10 June 2025.</w:t>
      </w:r>
    </w:p>
    <w:p w14:paraId="1EDEC23A" w14:textId="46ADE844" w:rsidR="00D432BF" w:rsidRPr="007F0992" w:rsidRDefault="00D432BF" w:rsidP="00917BE2">
      <w:pPr>
        <w:pStyle w:val="s5"/>
        <w:spacing w:before="0" w:beforeAutospacing="0" w:after="240" w:afterAutospacing="0" w:line="276" w:lineRule="auto"/>
        <w:jc w:val="center"/>
        <w:rPr>
          <w:rStyle w:val="s2"/>
          <w:rFonts w:ascii="Aptos Display" w:eastAsiaTheme="majorEastAsia" w:hAnsi="Aptos Display" w:cstheme="majorBidi"/>
          <w:color w:val="000000"/>
          <w:lang w:val="en-GB"/>
        </w:rPr>
      </w:pPr>
      <w:r w:rsidRPr="007F0992">
        <w:rPr>
          <w:rStyle w:val="s2"/>
          <w:rFonts w:ascii="Aptos Display" w:eastAsiaTheme="majorEastAsia" w:hAnsi="Aptos Display" w:cstheme="majorBidi"/>
          <w:color w:val="000000"/>
          <w:lang w:val="en-GB"/>
        </w:rPr>
        <w:t>***</w:t>
      </w:r>
    </w:p>
    <w:p w14:paraId="490DC691" w14:textId="4C011ACB" w:rsidR="005E25C4" w:rsidRPr="00623FB5" w:rsidRDefault="005E25C4" w:rsidP="008522F1">
      <w:pPr>
        <w:spacing w:line="259" w:lineRule="auto"/>
        <w:rPr>
          <w:rFonts w:ascii="Aptos Display" w:eastAsia="Times New Roman" w:hAnsi="Aptos Display" w:cstheme="majorBidi"/>
          <w:color w:val="000000"/>
          <w:sz w:val="24"/>
          <w:szCs w:val="24"/>
          <w:lang w:val="en-GB" w:eastAsia="zh-CN"/>
        </w:rPr>
      </w:pPr>
      <w:proofErr w:type="spellStart"/>
      <w:r w:rsidRPr="00623FB5">
        <w:rPr>
          <w:rFonts w:ascii="Aptos Display" w:eastAsia="Times New Roman" w:hAnsi="Aptos Display" w:cstheme="majorBidi"/>
          <w:color w:val="000000"/>
          <w:sz w:val="24"/>
          <w:szCs w:val="24"/>
          <w:lang w:val="en-GB" w:eastAsia="zh-CN"/>
        </w:rPr>
        <w:t>Współorganizatorzy</w:t>
      </w:r>
      <w:proofErr w:type="spellEnd"/>
      <w:r w:rsidRPr="00623FB5">
        <w:rPr>
          <w:rFonts w:ascii="Aptos Display" w:eastAsia="Times New Roman" w:hAnsi="Aptos Display" w:cstheme="majorBidi"/>
          <w:color w:val="000000"/>
          <w:sz w:val="24"/>
          <w:szCs w:val="24"/>
          <w:lang w:val="en-GB" w:eastAsia="zh-CN"/>
        </w:rPr>
        <w:t xml:space="preserve">: </w:t>
      </w:r>
      <w:proofErr w:type="spellStart"/>
      <w:r w:rsidR="008522F1" w:rsidRPr="00623FB5">
        <w:rPr>
          <w:rFonts w:ascii="Aptos Display" w:hAnsi="Aptos Display" w:cstheme="majorBidi"/>
          <w:color w:val="000000"/>
          <w:sz w:val="24"/>
          <w:szCs w:val="24"/>
          <w:lang w:val="en-GB" w:eastAsia="zh-CN"/>
        </w:rPr>
        <w:t>Teatr</w:t>
      </w:r>
      <w:proofErr w:type="spellEnd"/>
      <w:r w:rsidR="008522F1" w:rsidRPr="00623FB5">
        <w:rPr>
          <w:rFonts w:ascii="Aptos Display" w:hAnsi="Aptos Display" w:cstheme="majorBidi"/>
          <w:color w:val="000000"/>
          <w:sz w:val="24"/>
          <w:szCs w:val="24"/>
          <w:lang w:val="en-GB" w:eastAsia="zh-CN"/>
        </w:rPr>
        <w:t xml:space="preserve"> </w:t>
      </w:r>
      <w:proofErr w:type="spellStart"/>
      <w:r w:rsidR="008522F1" w:rsidRPr="00623FB5">
        <w:rPr>
          <w:rFonts w:ascii="Aptos Display" w:hAnsi="Aptos Display" w:cstheme="majorBidi"/>
          <w:color w:val="000000"/>
          <w:sz w:val="24"/>
          <w:szCs w:val="24"/>
          <w:lang w:val="en-GB" w:eastAsia="zh-CN"/>
        </w:rPr>
        <w:t>Wielki</w:t>
      </w:r>
      <w:proofErr w:type="spellEnd"/>
      <w:r w:rsidR="008522F1" w:rsidRPr="00623FB5">
        <w:rPr>
          <w:rFonts w:ascii="Aptos Display" w:hAnsi="Aptos Display" w:cstheme="majorBidi"/>
          <w:color w:val="000000"/>
          <w:sz w:val="24"/>
          <w:szCs w:val="24"/>
          <w:lang w:val="en-GB" w:eastAsia="zh-CN"/>
        </w:rPr>
        <w:t xml:space="preserve"> – Polish National Opera and Sinfonia Varsovia</w:t>
      </w:r>
      <w:r w:rsidR="008522F1" w:rsidRPr="00623FB5">
        <w:rPr>
          <w:rFonts w:ascii="Aptos Display" w:hAnsi="Aptos Display" w:cstheme="majorBidi"/>
          <w:color w:val="000000"/>
          <w:sz w:val="24"/>
          <w:szCs w:val="24"/>
          <w:lang w:val="en-GB" w:eastAsia="zh-CN"/>
        </w:rPr>
        <w:br/>
      </w:r>
      <w:r w:rsidR="00AE7FE1" w:rsidRPr="00623FB5">
        <w:rPr>
          <w:rFonts w:ascii="Aptos Display" w:eastAsia="Times New Roman" w:hAnsi="Aptos Display" w:cstheme="majorBidi"/>
          <w:color w:val="000000"/>
          <w:sz w:val="24"/>
          <w:szCs w:val="24"/>
          <w:lang w:val="en-GB" w:eastAsia="zh-CN"/>
        </w:rPr>
        <w:t>Funded by: the City of Warsaw</w:t>
      </w:r>
      <w:r w:rsidR="008522F1" w:rsidRPr="00623FB5">
        <w:rPr>
          <w:rFonts w:ascii="Aptos Display" w:eastAsia="Times New Roman" w:hAnsi="Aptos Display" w:cstheme="majorBidi"/>
          <w:color w:val="000000"/>
          <w:sz w:val="24"/>
          <w:szCs w:val="24"/>
          <w:lang w:val="en-GB" w:eastAsia="zh-CN"/>
        </w:rPr>
        <w:br/>
      </w:r>
      <w:r w:rsidR="009B4544" w:rsidRPr="00623FB5">
        <w:rPr>
          <w:rFonts w:ascii="Aptos Display" w:eastAsia="Times New Roman" w:hAnsi="Aptos Display" w:cstheme="majorBidi"/>
          <w:color w:val="000000"/>
          <w:sz w:val="24"/>
          <w:szCs w:val="24"/>
          <w:lang w:val="en-GB" w:eastAsia="zh-CN"/>
        </w:rPr>
        <w:t xml:space="preserve">Partners: the City of Warsaw and the </w:t>
      </w:r>
      <w:r w:rsidR="009B4544" w:rsidRPr="00623FB5">
        <w:rPr>
          <w:rFonts w:ascii="Aptos Display" w:eastAsia="Times New Roman" w:hAnsi="Aptos Display" w:cstheme="majorBidi"/>
          <w:i/>
          <w:iCs/>
          <w:color w:val="000000"/>
          <w:sz w:val="24"/>
          <w:szCs w:val="24"/>
          <w:lang w:val="en-GB" w:eastAsia="zh-CN"/>
        </w:rPr>
        <w:t>Warsaw Autumn</w:t>
      </w:r>
      <w:r w:rsidR="009B4544" w:rsidRPr="00623FB5">
        <w:rPr>
          <w:rFonts w:ascii="Aptos Display" w:eastAsia="Times New Roman" w:hAnsi="Aptos Display" w:cstheme="majorBidi"/>
          <w:color w:val="000000"/>
          <w:sz w:val="24"/>
          <w:szCs w:val="24"/>
          <w:lang w:val="en-GB" w:eastAsia="zh-CN"/>
        </w:rPr>
        <w:t xml:space="preserve"> International Festival of Contemporary Music</w:t>
      </w:r>
      <w:r w:rsidR="008522F1" w:rsidRPr="00623FB5">
        <w:rPr>
          <w:rFonts w:ascii="Aptos Display" w:eastAsia="Times New Roman" w:hAnsi="Aptos Display" w:cstheme="majorBidi"/>
          <w:color w:val="000000"/>
          <w:sz w:val="24"/>
          <w:szCs w:val="24"/>
          <w:lang w:val="en-GB" w:eastAsia="zh-CN"/>
        </w:rPr>
        <w:br/>
      </w:r>
      <w:r w:rsidR="004D4EAA" w:rsidRPr="00623FB5">
        <w:rPr>
          <w:rFonts w:ascii="Aptos Display" w:eastAsia="Times New Roman" w:hAnsi="Aptos Display" w:cstheme="majorBidi"/>
          <w:color w:val="000000"/>
          <w:sz w:val="24"/>
          <w:szCs w:val="24"/>
          <w:lang w:val="en-GB" w:eastAsia="zh-CN"/>
        </w:rPr>
        <w:t>Supported by</w:t>
      </w:r>
      <w:r w:rsidRPr="00623FB5">
        <w:rPr>
          <w:rFonts w:ascii="Aptos Display" w:eastAsia="Times New Roman" w:hAnsi="Aptos Display" w:cstheme="majorBidi"/>
          <w:color w:val="000000"/>
          <w:sz w:val="24"/>
          <w:szCs w:val="24"/>
          <w:lang w:val="en-GB" w:eastAsia="zh-CN"/>
        </w:rPr>
        <w:t xml:space="preserve">: </w:t>
      </w:r>
      <w:r w:rsidR="004D4EAA" w:rsidRPr="00623FB5">
        <w:rPr>
          <w:rFonts w:ascii="Aptos Display" w:eastAsia="Times New Roman" w:hAnsi="Aptos Display" w:cstheme="majorBidi"/>
          <w:color w:val="000000"/>
          <w:sz w:val="24"/>
          <w:szCs w:val="24"/>
          <w:lang w:val="en-GB" w:eastAsia="zh-CN"/>
        </w:rPr>
        <w:t xml:space="preserve">the </w:t>
      </w:r>
      <w:r w:rsidRPr="00623FB5">
        <w:rPr>
          <w:rFonts w:ascii="Aptos Display" w:eastAsia="Times New Roman" w:hAnsi="Aptos Display" w:cstheme="majorBidi"/>
          <w:color w:val="000000"/>
          <w:sz w:val="24"/>
          <w:szCs w:val="24"/>
          <w:lang w:val="en-GB" w:eastAsia="zh-CN"/>
        </w:rPr>
        <w:t>Mu</w:t>
      </w:r>
      <w:r w:rsidR="004D4EAA" w:rsidRPr="00623FB5">
        <w:rPr>
          <w:rFonts w:ascii="Aptos Display" w:eastAsia="Times New Roman" w:hAnsi="Aptos Display" w:cstheme="majorBidi"/>
          <w:color w:val="000000"/>
          <w:sz w:val="24"/>
          <w:szCs w:val="24"/>
          <w:lang w:val="en-GB" w:eastAsia="zh-CN"/>
        </w:rPr>
        <w:t>s</w:t>
      </w:r>
      <w:r w:rsidRPr="00623FB5">
        <w:rPr>
          <w:rFonts w:ascii="Aptos Display" w:eastAsia="Times New Roman" w:hAnsi="Aptos Display" w:cstheme="majorBidi"/>
          <w:color w:val="000000"/>
          <w:sz w:val="24"/>
          <w:szCs w:val="24"/>
          <w:lang w:val="en-GB" w:eastAsia="zh-CN"/>
        </w:rPr>
        <w:t xml:space="preserve">eum </w:t>
      </w:r>
      <w:r w:rsidR="004D4EAA" w:rsidRPr="00623FB5">
        <w:rPr>
          <w:rFonts w:ascii="Aptos Display" w:eastAsia="Times New Roman" w:hAnsi="Aptos Display" w:cstheme="majorBidi"/>
          <w:color w:val="000000"/>
          <w:sz w:val="24"/>
          <w:szCs w:val="24"/>
          <w:lang w:val="en-GB" w:eastAsia="zh-CN"/>
        </w:rPr>
        <w:t xml:space="preserve">of </w:t>
      </w:r>
      <w:r w:rsidRPr="00623FB5">
        <w:rPr>
          <w:rFonts w:ascii="Aptos Display" w:eastAsia="Times New Roman" w:hAnsi="Aptos Display" w:cstheme="majorBidi"/>
          <w:color w:val="000000"/>
          <w:sz w:val="24"/>
          <w:szCs w:val="24"/>
          <w:lang w:val="en-GB" w:eastAsia="zh-CN"/>
        </w:rPr>
        <w:t>Warsaw</w:t>
      </w:r>
      <w:r w:rsidR="008522F1" w:rsidRPr="00623FB5">
        <w:rPr>
          <w:rFonts w:ascii="Aptos Display" w:eastAsia="Times New Roman" w:hAnsi="Aptos Display" w:cstheme="majorBidi"/>
          <w:color w:val="000000"/>
          <w:sz w:val="24"/>
          <w:szCs w:val="24"/>
          <w:lang w:val="en-GB" w:eastAsia="zh-CN"/>
        </w:rPr>
        <w:br/>
      </w:r>
      <w:r w:rsidRPr="00623FB5">
        <w:rPr>
          <w:rFonts w:ascii="Aptos Display" w:eastAsia="Times New Roman" w:hAnsi="Aptos Display" w:cstheme="majorBidi"/>
          <w:color w:val="000000"/>
          <w:sz w:val="24"/>
          <w:szCs w:val="24"/>
          <w:lang w:val="en-GB" w:eastAsia="zh-CN"/>
        </w:rPr>
        <w:t>Sponsor: Orlen</w:t>
      </w:r>
      <w:r w:rsidR="008522F1" w:rsidRPr="00623FB5">
        <w:rPr>
          <w:rFonts w:ascii="Aptos Display" w:eastAsia="Times New Roman" w:hAnsi="Aptos Display" w:cstheme="majorBidi"/>
          <w:color w:val="000000"/>
          <w:sz w:val="24"/>
          <w:szCs w:val="24"/>
          <w:lang w:val="en-GB" w:eastAsia="zh-CN"/>
        </w:rPr>
        <w:br/>
        <w:t>Media patrons</w:t>
      </w:r>
      <w:r w:rsidRPr="00623FB5">
        <w:rPr>
          <w:rFonts w:ascii="Aptos Display" w:eastAsia="Times New Roman" w:hAnsi="Aptos Display" w:cstheme="majorBidi"/>
          <w:color w:val="000000"/>
          <w:sz w:val="24"/>
          <w:szCs w:val="24"/>
          <w:lang w:val="en-GB" w:eastAsia="zh-CN"/>
        </w:rPr>
        <w:t xml:space="preserve">: Vogue Polska, </w:t>
      </w:r>
      <w:proofErr w:type="spellStart"/>
      <w:r w:rsidRPr="00623FB5">
        <w:rPr>
          <w:rFonts w:ascii="Aptos Display" w:eastAsia="Times New Roman" w:hAnsi="Aptos Display" w:cstheme="majorBidi"/>
          <w:color w:val="000000"/>
          <w:sz w:val="24"/>
          <w:szCs w:val="24"/>
          <w:lang w:val="en-GB" w:eastAsia="zh-CN"/>
        </w:rPr>
        <w:t>Polmic</w:t>
      </w:r>
      <w:proofErr w:type="spellEnd"/>
    </w:p>
    <w:p w14:paraId="7A883783" w14:textId="380F7ACB" w:rsidR="00E178B3" w:rsidRPr="00623FB5" w:rsidRDefault="00E178B3">
      <w:pPr>
        <w:spacing w:after="160" w:line="259" w:lineRule="auto"/>
        <w:rPr>
          <w:rFonts w:ascii="Aptos Display" w:hAnsi="Aptos Display"/>
          <w:sz w:val="24"/>
          <w:szCs w:val="24"/>
          <w:lang w:val="en-GB"/>
        </w:rPr>
      </w:pPr>
      <w:r w:rsidRPr="00623FB5">
        <w:rPr>
          <w:rFonts w:ascii="Aptos Display" w:hAnsi="Aptos Display"/>
          <w:sz w:val="24"/>
          <w:szCs w:val="24"/>
          <w:lang w:val="en-GB"/>
        </w:rPr>
        <w:br w:type="page"/>
      </w:r>
    </w:p>
    <w:p w14:paraId="42872039" w14:textId="027FC3D3" w:rsidR="00650173" w:rsidRPr="007F0992" w:rsidRDefault="00650173" w:rsidP="00917BE2">
      <w:pPr>
        <w:jc w:val="center"/>
        <w:rPr>
          <w:rFonts w:ascii="Aptos Display" w:hAnsi="Aptos Display"/>
          <w:sz w:val="24"/>
          <w:szCs w:val="24"/>
          <w:lang w:val="en-GB"/>
        </w:rPr>
      </w:pPr>
      <w:r w:rsidRPr="007F0992">
        <w:rPr>
          <w:rFonts w:ascii="Aptos Display" w:hAnsi="Aptos Display"/>
          <w:sz w:val="24"/>
          <w:szCs w:val="24"/>
          <w:lang w:val="en-GB"/>
        </w:rPr>
        <w:lastRenderedPageBreak/>
        <w:t>***</w:t>
      </w:r>
    </w:p>
    <w:p w14:paraId="3B90AE51" w14:textId="01B093A8" w:rsidR="00B51D1E" w:rsidRPr="00B51D1E" w:rsidRDefault="00AE7FE1" w:rsidP="00623FB5">
      <w:pPr>
        <w:rPr>
          <w:rFonts w:ascii="Aptos Display" w:hAnsi="Aptos Display"/>
          <w:sz w:val="24"/>
          <w:szCs w:val="24"/>
          <w:lang w:val="en-GB"/>
        </w:rPr>
      </w:pPr>
      <w:r w:rsidRPr="00623FB5">
        <w:rPr>
          <w:rFonts w:ascii="Aptos Display" w:hAnsi="Aptos Display"/>
          <w:b/>
          <w:bCs/>
          <w:i/>
          <w:iCs/>
          <w:sz w:val="24"/>
          <w:szCs w:val="24"/>
          <w:lang w:val="en-GB"/>
        </w:rPr>
        <w:t xml:space="preserve">The Best City in the World. An Opera about Warsaw </w:t>
      </w:r>
      <w:r w:rsidRPr="00623FB5">
        <w:rPr>
          <w:rFonts w:ascii="Aptos Display" w:hAnsi="Aptos Display"/>
          <w:b/>
          <w:bCs/>
          <w:i/>
          <w:iCs/>
          <w:sz w:val="24"/>
          <w:szCs w:val="24"/>
          <w:lang w:val="en-GB"/>
        </w:rPr>
        <w:br/>
      </w:r>
      <w:r w:rsidR="00B51D1E" w:rsidRPr="00623FB5">
        <w:rPr>
          <w:rFonts w:ascii="Aptos Display" w:hAnsi="Aptos Display"/>
          <w:sz w:val="24"/>
          <w:szCs w:val="24"/>
          <w:lang w:val="en-GB"/>
        </w:rPr>
        <w:t xml:space="preserve">Friday, 19 September 2025, 7:00 p.m. </w:t>
      </w:r>
      <w:r w:rsidR="00B51D1E" w:rsidRPr="00623FB5">
        <w:rPr>
          <w:rFonts w:ascii="Aptos Display" w:hAnsi="Aptos Display"/>
          <w:i/>
          <w:iCs/>
          <w:sz w:val="24"/>
          <w:szCs w:val="24"/>
          <w:lang w:val="en-GB"/>
        </w:rPr>
        <w:t>(world premiere)</w:t>
      </w:r>
      <w:r w:rsidR="00B51D1E" w:rsidRPr="00623FB5">
        <w:rPr>
          <w:rFonts w:ascii="Aptos Display" w:hAnsi="Aptos Display"/>
          <w:i/>
          <w:iCs/>
          <w:sz w:val="24"/>
          <w:szCs w:val="24"/>
          <w:lang w:val="en-GB"/>
        </w:rPr>
        <w:br/>
      </w:r>
      <w:r w:rsidR="00B51D1E" w:rsidRPr="00B51D1E">
        <w:rPr>
          <w:rFonts w:ascii="Aptos Display" w:hAnsi="Aptos Display"/>
          <w:sz w:val="24"/>
          <w:szCs w:val="24"/>
          <w:lang w:val="en-GB"/>
        </w:rPr>
        <w:t>Saturday, 20 September 2025, 7:00 p.m.</w:t>
      </w:r>
      <w:r w:rsidR="00B51D1E" w:rsidRPr="00623FB5">
        <w:rPr>
          <w:rFonts w:ascii="Aptos Display" w:hAnsi="Aptos Display"/>
          <w:sz w:val="24"/>
          <w:szCs w:val="24"/>
          <w:lang w:val="en-GB"/>
        </w:rPr>
        <w:br/>
      </w:r>
      <w:r w:rsidR="00B51D1E" w:rsidRPr="00B51D1E">
        <w:rPr>
          <w:rFonts w:ascii="Aptos Display" w:hAnsi="Aptos Display"/>
          <w:sz w:val="24"/>
          <w:szCs w:val="24"/>
          <w:lang w:val="en-GB"/>
        </w:rPr>
        <w:t>Saturday, 18 October 2025, 7:00 p.m.</w:t>
      </w:r>
      <w:r w:rsidR="00B51D1E" w:rsidRPr="00623FB5">
        <w:rPr>
          <w:rFonts w:ascii="Aptos Display" w:hAnsi="Aptos Display"/>
          <w:sz w:val="24"/>
          <w:szCs w:val="24"/>
          <w:lang w:val="en-GB"/>
        </w:rPr>
        <w:br/>
      </w:r>
      <w:r w:rsidR="00B51D1E" w:rsidRPr="00B51D1E">
        <w:rPr>
          <w:rFonts w:ascii="Aptos Display" w:hAnsi="Aptos Display"/>
          <w:sz w:val="24"/>
          <w:szCs w:val="24"/>
          <w:lang w:val="en-GB"/>
        </w:rPr>
        <w:t>Sunday, 19 October 2025, 6:00 p.m.</w:t>
      </w:r>
      <w:r w:rsidR="00B51D1E" w:rsidRPr="00623FB5">
        <w:rPr>
          <w:rFonts w:ascii="Aptos Display" w:hAnsi="Aptos Display"/>
          <w:sz w:val="24"/>
          <w:szCs w:val="24"/>
          <w:lang w:val="en-GB"/>
        </w:rPr>
        <w:br/>
      </w:r>
      <w:r w:rsidR="00B51D1E" w:rsidRPr="00B51D1E">
        <w:rPr>
          <w:rFonts w:ascii="Aptos Display" w:hAnsi="Aptos Display"/>
          <w:sz w:val="24"/>
          <w:szCs w:val="24"/>
          <w:lang w:val="en-GB"/>
        </w:rPr>
        <w:t xml:space="preserve">Moniuszko Hall, </w:t>
      </w:r>
      <w:proofErr w:type="spellStart"/>
      <w:r w:rsidR="00B51D1E" w:rsidRPr="00B51D1E">
        <w:rPr>
          <w:rFonts w:ascii="Aptos Display" w:hAnsi="Aptos Display"/>
          <w:sz w:val="24"/>
          <w:szCs w:val="24"/>
          <w:lang w:val="en-GB"/>
        </w:rPr>
        <w:t>Teatr</w:t>
      </w:r>
      <w:proofErr w:type="spellEnd"/>
      <w:r w:rsidR="00B51D1E" w:rsidRPr="00B51D1E">
        <w:rPr>
          <w:rFonts w:ascii="Aptos Display" w:hAnsi="Aptos Display"/>
          <w:sz w:val="24"/>
          <w:szCs w:val="24"/>
          <w:lang w:val="en-GB"/>
        </w:rPr>
        <w:t xml:space="preserve"> </w:t>
      </w:r>
      <w:proofErr w:type="spellStart"/>
      <w:r w:rsidR="00B51D1E" w:rsidRPr="00B51D1E">
        <w:rPr>
          <w:rFonts w:ascii="Aptos Display" w:hAnsi="Aptos Display"/>
          <w:sz w:val="24"/>
          <w:szCs w:val="24"/>
          <w:lang w:val="en-GB"/>
        </w:rPr>
        <w:t>Wielki</w:t>
      </w:r>
      <w:proofErr w:type="spellEnd"/>
      <w:r w:rsidR="00B51D1E" w:rsidRPr="00B51D1E">
        <w:rPr>
          <w:rFonts w:ascii="Aptos Display" w:hAnsi="Aptos Display"/>
          <w:sz w:val="24"/>
          <w:szCs w:val="24"/>
          <w:lang w:val="en-GB"/>
        </w:rPr>
        <w:t xml:space="preserve"> – Polish National Opera, Warsaw</w:t>
      </w:r>
    </w:p>
    <w:p w14:paraId="02407C6F" w14:textId="387C2D7F" w:rsidR="00AA6127" w:rsidRPr="00623FB5" w:rsidRDefault="00AA6127" w:rsidP="00623FB5">
      <w:pPr>
        <w:spacing w:after="0"/>
        <w:rPr>
          <w:rFonts w:ascii="Aptos Display" w:hAnsi="Aptos Display"/>
          <w:sz w:val="24"/>
          <w:szCs w:val="24"/>
          <w:lang w:val="en-GB"/>
        </w:rPr>
      </w:pPr>
    </w:p>
    <w:p w14:paraId="3231B793" w14:textId="729021DB" w:rsidR="00AA6127" w:rsidRPr="00623FB5" w:rsidRDefault="00AA6127" w:rsidP="00623FB5">
      <w:pPr>
        <w:spacing w:after="0"/>
        <w:rPr>
          <w:rFonts w:ascii="Aptos Display" w:hAnsi="Aptos Display"/>
          <w:sz w:val="24"/>
          <w:szCs w:val="24"/>
          <w:lang w:val="en-GB"/>
        </w:rPr>
      </w:pPr>
      <w:r w:rsidRPr="00623FB5">
        <w:rPr>
          <w:rFonts w:ascii="Aptos Display" w:hAnsi="Aptos Display"/>
          <w:b/>
          <w:bCs/>
          <w:sz w:val="24"/>
          <w:szCs w:val="24"/>
          <w:lang w:val="en-GB"/>
        </w:rPr>
        <w:t>Cezary Duchnowski</w:t>
      </w:r>
      <w:r w:rsidR="00584177" w:rsidRPr="00623FB5">
        <w:rPr>
          <w:rFonts w:ascii="Aptos Display" w:hAnsi="Aptos Display"/>
          <w:b/>
          <w:bCs/>
          <w:sz w:val="24"/>
          <w:szCs w:val="24"/>
          <w:lang w:val="en-GB"/>
        </w:rPr>
        <w:t xml:space="preserve"> </w:t>
      </w:r>
      <w:r w:rsidR="00584177" w:rsidRPr="00623FB5">
        <w:rPr>
          <w:rFonts w:ascii="Aptos Display" w:hAnsi="Aptos Display"/>
          <w:sz w:val="24"/>
          <w:szCs w:val="24"/>
          <w:lang w:val="en-GB"/>
        </w:rPr>
        <w:t>mu</w:t>
      </w:r>
      <w:r w:rsidR="00B51D1E" w:rsidRPr="00623FB5">
        <w:rPr>
          <w:rFonts w:ascii="Aptos Display" w:hAnsi="Aptos Display"/>
          <w:sz w:val="24"/>
          <w:szCs w:val="24"/>
          <w:lang w:val="en-GB"/>
        </w:rPr>
        <w:t>sic</w:t>
      </w:r>
    </w:p>
    <w:p w14:paraId="76E7FBCE" w14:textId="45DCC353" w:rsidR="00231F72" w:rsidRPr="00623FB5" w:rsidRDefault="00584177" w:rsidP="00623FB5">
      <w:pPr>
        <w:rPr>
          <w:rFonts w:ascii="Aptos Display" w:hAnsi="Aptos Display"/>
          <w:b/>
          <w:bCs/>
          <w:sz w:val="24"/>
          <w:szCs w:val="24"/>
          <w:lang w:val="en-GB"/>
        </w:rPr>
      </w:pPr>
      <w:r w:rsidRPr="00623FB5">
        <w:rPr>
          <w:rFonts w:ascii="Aptos Display" w:hAnsi="Aptos Display"/>
          <w:b/>
          <w:bCs/>
          <w:sz w:val="24"/>
          <w:szCs w:val="24"/>
          <w:lang w:val="en-GB"/>
        </w:rPr>
        <w:t>Beniamin</w:t>
      </w:r>
      <w:r w:rsidR="006713E7" w:rsidRPr="00623FB5">
        <w:rPr>
          <w:rFonts w:ascii="Aptos Display" w:hAnsi="Aptos Display"/>
          <w:b/>
          <w:bCs/>
          <w:sz w:val="24"/>
          <w:szCs w:val="24"/>
          <w:lang w:val="en-GB"/>
        </w:rPr>
        <w:t xml:space="preserve"> M.</w:t>
      </w:r>
      <w:r w:rsidRPr="00623FB5">
        <w:rPr>
          <w:rFonts w:ascii="Aptos Display" w:hAnsi="Aptos Display"/>
          <w:b/>
          <w:bCs/>
          <w:sz w:val="24"/>
          <w:szCs w:val="24"/>
          <w:lang w:val="en-GB"/>
        </w:rPr>
        <w:t xml:space="preserve"> Bukowski</w:t>
      </w:r>
      <w:r w:rsidR="00061D28" w:rsidRPr="00623FB5">
        <w:rPr>
          <w:rFonts w:ascii="Aptos Display" w:hAnsi="Aptos Display"/>
          <w:b/>
          <w:bCs/>
          <w:sz w:val="24"/>
          <w:szCs w:val="24"/>
          <w:lang w:val="en-GB"/>
        </w:rPr>
        <w:t xml:space="preserve"> </w:t>
      </w:r>
      <w:r w:rsidR="00623FB5" w:rsidRPr="00623FB5">
        <w:rPr>
          <w:rFonts w:ascii="Aptos Display" w:hAnsi="Aptos Display"/>
          <w:sz w:val="24"/>
          <w:szCs w:val="24"/>
          <w:lang w:val="en-GB"/>
        </w:rPr>
        <w:t xml:space="preserve"> libretto, based on </w:t>
      </w:r>
      <w:r w:rsidR="00623FB5" w:rsidRPr="00623FB5">
        <w:rPr>
          <w:rFonts w:ascii="Aptos Display" w:hAnsi="Aptos Display"/>
          <w:i/>
          <w:iCs/>
          <w:sz w:val="24"/>
          <w:szCs w:val="24"/>
          <w:lang w:val="en-GB"/>
        </w:rPr>
        <w:t>The Best City in the World. Rebuilding Warsaw 1944–1949</w:t>
      </w:r>
      <w:r w:rsidR="00623FB5" w:rsidRPr="00623FB5">
        <w:rPr>
          <w:rFonts w:ascii="Aptos Display" w:hAnsi="Aptos Display"/>
          <w:sz w:val="24"/>
          <w:szCs w:val="24"/>
          <w:lang w:val="en-GB"/>
        </w:rPr>
        <w:t xml:space="preserve"> by Grzegorz Piątek</w:t>
      </w:r>
      <w:r w:rsidR="00623FB5" w:rsidRPr="00623FB5">
        <w:rPr>
          <w:rFonts w:ascii="Aptos Display" w:hAnsi="Aptos Display"/>
          <w:sz w:val="24"/>
          <w:szCs w:val="24"/>
          <w:lang w:val="en-GB"/>
        </w:rPr>
        <w:br/>
      </w:r>
      <w:r w:rsidR="00061D28" w:rsidRPr="00623FB5">
        <w:rPr>
          <w:rFonts w:ascii="Aptos Display" w:hAnsi="Aptos Display"/>
          <w:b/>
          <w:bCs/>
          <w:sz w:val="24"/>
          <w:szCs w:val="24"/>
          <w:lang w:val="en-GB"/>
        </w:rPr>
        <w:t>Agata Zubel</w:t>
      </w:r>
      <w:r w:rsidR="00231F72" w:rsidRPr="00623FB5">
        <w:rPr>
          <w:rFonts w:ascii="Aptos Display" w:hAnsi="Aptos Display"/>
          <w:b/>
          <w:bCs/>
          <w:sz w:val="24"/>
          <w:szCs w:val="24"/>
          <w:lang w:val="en-GB"/>
        </w:rPr>
        <w:t xml:space="preserve"> </w:t>
      </w:r>
      <w:r w:rsidR="00231F72" w:rsidRPr="00623FB5">
        <w:rPr>
          <w:rFonts w:ascii="Aptos Display" w:hAnsi="Aptos Display"/>
          <w:sz w:val="24"/>
          <w:szCs w:val="24"/>
          <w:lang w:val="en-GB"/>
        </w:rPr>
        <w:t>sopran</w:t>
      </w:r>
      <w:r w:rsidR="00623FB5" w:rsidRPr="00623FB5">
        <w:rPr>
          <w:rFonts w:ascii="Aptos Display" w:hAnsi="Aptos Display"/>
          <w:sz w:val="24"/>
          <w:szCs w:val="24"/>
          <w:lang w:val="en-GB"/>
        </w:rPr>
        <w:t>o</w:t>
      </w:r>
      <w:r w:rsidR="00623FB5" w:rsidRPr="00623FB5">
        <w:rPr>
          <w:rFonts w:ascii="Aptos Display" w:hAnsi="Aptos Display"/>
          <w:sz w:val="24"/>
          <w:szCs w:val="24"/>
          <w:lang w:val="en-GB"/>
        </w:rPr>
        <w:br/>
      </w:r>
      <w:r w:rsidR="00061D28" w:rsidRPr="00623FB5">
        <w:rPr>
          <w:rFonts w:ascii="Aptos Display" w:hAnsi="Aptos Display"/>
          <w:b/>
          <w:bCs/>
          <w:sz w:val="24"/>
          <w:szCs w:val="24"/>
          <w:lang w:val="en-GB"/>
        </w:rPr>
        <w:t>Joanna Freszel</w:t>
      </w:r>
      <w:r w:rsidR="00231F72" w:rsidRPr="00623FB5">
        <w:rPr>
          <w:rFonts w:ascii="Aptos Display" w:hAnsi="Aptos Display"/>
          <w:b/>
          <w:bCs/>
          <w:sz w:val="24"/>
          <w:szCs w:val="24"/>
          <w:lang w:val="en-GB"/>
        </w:rPr>
        <w:t xml:space="preserve"> </w:t>
      </w:r>
      <w:r w:rsidR="00231F72" w:rsidRPr="00623FB5">
        <w:rPr>
          <w:rFonts w:ascii="Aptos Display" w:hAnsi="Aptos Display"/>
          <w:sz w:val="24"/>
          <w:szCs w:val="24"/>
          <w:lang w:val="en-GB"/>
        </w:rPr>
        <w:t>sopran</w:t>
      </w:r>
      <w:r w:rsidR="00623FB5" w:rsidRPr="00623FB5">
        <w:rPr>
          <w:rFonts w:ascii="Aptos Display" w:hAnsi="Aptos Display"/>
          <w:sz w:val="24"/>
          <w:szCs w:val="24"/>
          <w:lang w:val="en-GB"/>
        </w:rPr>
        <w:t>o</w:t>
      </w:r>
      <w:r w:rsidR="00623FB5" w:rsidRPr="00623FB5">
        <w:rPr>
          <w:rFonts w:ascii="Aptos Display" w:hAnsi="Aptos Display"/>
          <w:sz w:val="24"/>
          <w:szCs w:val="24"/>
          <w:lang w:val="en-GB"/>
        </w:rPr>
        <w:br/>
      </w:r>
      <w:r w:rsidR="00061D28" w:rsidRPr="00623FB5">
        <w:rPr>
          <w:rFonts w:ascii="Aptos Display" w:hAnsi="Aptos Display"/>
          <w:b/>
          <w:bCs/>
          <w:sz w:val="24"/>
          <w:szCs w:val="24"/>
          <w:lang w:val="en-GB"/>
        </w:rPr>
        <w:t>Bassem Akiki</w:t>
      </w:r>
      <w:r w:rsidR="00231F72" w:rsidRPr="00623FB5">
        <w:rPr>
          <w:rFonts w:ascii="Aptos Display" w:hAnsi="Aptos Display"/>
          <w:b/>
          <w:bCs/>
          <w:sz w:val="24"/>
          <w:szCs w:val="24"/>
          <w:lang w:val="en-GB"/>
        </w:rPr>
        <w:t xml:space="preserve"> </w:t>
      </w:r>
      <w:r w:rsidR="00623FB5" w:rsidRPr="00623FB5">
        <w:rPr>
          <w:rFonts w:ascii="Aptos Display" w:hAnsi="Aptos Display"/>
          <w:sz w:val="24"/>
          <w:szCs w:val="24"/>
          <w:lang w:val="en-GB"/>
        </w:rPr>
        <w:t>con</w:t>
      </w:r>
      <w:r w:rsidR="00623FB5">
        <w:rPr>
          <w:rFonts w:ascii="Aptos Display" w:hAnsi="Aptos Display"/>
          <w:sz w:val="24"/>
          <w:szCs w:val="24"/>
          <w:lang w:val="en-GB"/>
        </w:rPr>
        <w:t>ductor</w:t>
      </w:r>
      <w:r w:rsidR="00623FB5" w:rsidRPr="00623FB5">
        <w:rPr>
          <w:rFonts w:ascii="Aptos Display" w:hAnsi="Aptos Display"/>
          <w:sz w:val="24"/>
          <w:szCs w:val="24"/>
          <w:lang w:val="en-GB"/>
        </w:rPr>
        <w:br/>
      </w:r>
      <w:r w:rsidR="00061D28" w:rsidRPr="00623FB5">
        <w:rPr>
          <w:rFonts w:ascii="Aptos Display" w:hAnsi="Aptos Display"/>
          <w:b/>
          <w:bCs/>
          <w:sz w:val="24"/>
          <w:szCs w:val="24"/>
          <w:lang w:val="en-GB"/>
        </w:rPr>
        <w:t xml:space="preserve">Barbara </w:t>
      </w:r>
      <w:proofErr w:type="spellStart"/>
      <w:r w:rsidR="00061D28" w:rsidRPr="00623FB5">
        <w:rPr>
          <w:rFonts w:ascii="Aptos Display" w:hAnsi="Aptos Display"/>
          <w:b/>
          <w:bCs/>
          <w:sz w:val="24"/>
          <w:szCs w:val="24"/>
          <w:lang w:val="en-GB"/>
        </w:rPr>
        <w:t>Wiśniewska</w:t>
      </w:r>
      <w:proofErr w:type="spellEnd"/>
      <w:r w:rsidR="00231F72" w:rsidRPr="00623FB5">
        <w:rPr>
          <w:rFonts w:ascii="Aptos Display" w:hAnsi="Aptos Display"/>
          <w:b/>
          <w:bCs/>
          <w:sz w:val="24"/>
          <w:szCs w:val="24"/>
          <w:lang w:val="en-GB"/>
        </w:rPr>
        <w:t xml:space="preserve"> </w:t>
      </w:r>
      <w:r w:rsidR="00623FB5">
        <w:rPr>
          <w:rFonts w:ascii="Aptos Display" w:hAnsi="Aptos Display"/>
          <w:sz w:val="24"/>
          <w:szCs w:val="24"/>
          <w:lang w:val="en-GB"/>
        </w:rPr>
        <w:t>stage director</w:t>
      </w:r>
      <w:r w:rsidR="00623FB5" w:rsidRPr="00623FB5">
        <w:rPr>
          <w:rFonts w:ascii="Aptos Display" w:hAnsi="Aptos Display"/>
          <w:sz w:val="24"/>
          <w:szCs w:val="24"/>
          <w:lang w:val="en-GB"/>
        </w:rPr>
        <w:br/>
      </w:r>
      <w:r w:rsidR="00061D28" w:rsidRPr="00623FB5">
        <w:rPr>
          <w:rFonts w:ascii="Aptos Display" w:hAnsi="Aptos Display"/>
          <w:b/>
          <w:bCs/>
          <w:sz w:val="24"/>
          <w:szCs w:val="24"/>
          <w:lang w:val="en-GB"/>
        </w:rPr>
        <w:t xml:space="preserve">Natalia </w:t>
      </w:r>
      <w:proofErr w:type="spellStart"/>
      <w:r w:rsidR="00061D28" w:rsidRPr="00623FB5">
        <w:rPr>
          <w:rFonts w:ascii="Aptos Display" w:hAnsi="Aptos Display"/>
          <w:b/>
          <w:bCs/>
          <w:sz w:val="24"/>
          <w:szCs w:val="24"/>
          <w:lang w:val="en-GB"/>
        </w:rPr>
        <w:t>Kitamikado</w:t>
      </w:r>
      <w:proofErr w:type="spellEnd"/>
      <w:r w:rsidR="00231F72" w:rsidRPr="00623FB5">
        <w:rPr>
          <w:rFonts w:ascii="Aptos Display" w:hAnsi="Aptos Display"/>
          <w:b/>
          <w:bCs/>
          <w:sz w:val="24"/>
          <w:szCs w:val="24"/>
          <w:lang w:val="en-GB"/>
        </w:rPr>
        <w:t xml:space="preserve"> </w:t>
      </w:r>
      <w:r w:rsidR="00231F72" w:rsidRPr="00623FB5">
        <w:rPr>
          <w:rFonts w:ascii="Aptos Display" w:hAnsi="Aptos Display"/>
          <w:sz w:val="24"/>
          <w:szCs w:val="24"/>
          <w:lang w:val="en-GB"/>
        </w:rPr>
        <w:t>s</w:t>
      </w:r>
      <w:r w:rsidR="00623FB5">
        <w:rPr>
          <w:rFonts w:ascii="Aptos Display" w:hAnsi="Aptos Display"/>
          <w:sz w:val="24"/>
          <w:szCs w:val="24"/>
          <w:lang w:val="en-GB"/>
        </w:rPr>
        <w:t xml:space="preserve">et </w:t>
      </w:r>
      <w:r w:rsidR="00571DA2">
        <w:rPr>
          <w:rFonts w:ascii="Aptos Display" w:hAnsi="Aptos Display"/>
          <w:sz w:val="24"/>
          <w:szCs w:val="24"/>
          <w:lang w:val="en-GB"/>
        </w:rPr>
        <w:t>design</w:t>
      </w:r>
      <w:r w:rsidR="00623FB5" w:rsidRPr="00623FB5">
        <w:rPr>
          <w:rFonts w:ascii="Aptos Display" w:hAnsi="Aptos Display"/>
          <w:sz w:val="24"/>
          <w:szCs w:val="24"/>
          <w:lang w:val="en-GB"/>
        </w:rPr>
        <w:br/>
      </w:r>
      <w:r w:rsidR="00231F72">
        <w:fldChar w:fldCharType="begin"/>
      </w:r>
      <w:r w:rsidR="00231F72" w:rsidRPr="007F0992">
        <w:rPr>
          <w:lang w:val="en-GB"/>
        </w:rPr>
        <w:instrText>HYPERLINK "https://teatrwielki.pl/teatr/opera-narodowa/chor/" \t "_blank"</w:instrText>
      </w:r>
      <w:r w:rsidR="00231F72">
        <w:fldChar w:fldCharType="separate"/>
      </w:r>
      <w:r w:rsidR="00231F72">
        <w:fldChar w:fldCharType="end"/>
      </w:r>
      <w:r w:rsidR="00E178B3" w:rsidRPr="00623FB5">
        <w:rPr>
          <w:rFonts w:ascii="Aptos Display" w:hAnsi="Aptos Display"/>
          <w:b/>
          <w:bCs/>
          <w:sz w:val="24"/>
          <w:szCs w:val="24"/>
          <w:lang w:val="en-GB"/>
        </w:rPr>
        <w:t>Ch</w:t>
      </w:r>
      <w:r w:rsidR="00571DA2">
        <w:rPr>
          <w:rFonts w:ascii="Aptos Display" w:hAnsi="Aptos Display"/>
          <w:b/>
          <w:bCs/>
          <w:sz w:val="24"/>
          <w:szCs w:val="24"/>
          <w:lang w:val="en-GB"/>
        </w:rPr>
        <w:t>oir of the</w:t>
      </w:r>
      <w:r w:rsidR="00E178B3" w:rsidRPr="00623FB5">
        <w:rPr>
          <w:rFonts w:ascii="Aptos Display" w:hAnsi="Aptos Display"/>
          <w:b/>
          <w:bCs/>
          <w:sz w:val="24"/>
          <w:szCs w:val="24"/>
          <w:lang w:val="en-GB"/>
        </w:rPr>
        <w:t xml:space="preserve"> </w:t>
      </w:r>
      <w:proofErr w:type="spellStart"/>
      <w:r w:rsidR="00E178B3" w:rsidRPr="00623FB5">
        <w:rPr>
          <w:rFonts w:ascii="Aptos Display" w:hAnsi="Aptos Display"/>
          <w:b/>
          <w:bCs/>
          <w:sz w:val="24"/>
          <w:szCs w:val="24"/>
          <w:lang w:val="en-GB"/>
        </w:rPr>
        <w:t>Teatr</w:t>
      </w:r>
      <w:proofErr w:type="spellEnd"/>
      <w:r w:rsidR="00E178B3" w:rsidRPr="00623FB5">
        <w:rPr>
          <w:rFonts w:ascii="Aptos Display" w:hAnsi="Aptos Display"/>
          <w:b/>
          <w:bCs/>
          <w:sz w:val="24"/>
          <w:szCs w:val="24"/>
          <w:lang w:val="en-GB"/>
        </w:rPr>
        <w:t xml:space="preserve"> </w:t>
      </w:r>
      <w:proofErr w:type="spellStart"/>
      <w:r w:rsidR="00E178B3" w:rsidRPr="00623FB5">
        <w:rPr>
          <w:rFonts w:ascii="Aptos Display" w:hAnsi="Aptos Display"/>
          <w:b/>
          <w:bCs/>
          <w:sz w:val="24"/>
          <w:szCs w:val="24"/>
          <w:lang w:val="en-GB"/>
        </w:rPr>
        <w:t>Wielki</w:t>
      </w:r>
      <w:proofErr w:type="spellEnd"/>
      <w:r w:rsidR="00E178B3" w:rsidRPr="00623FB5">
        <w:rPr>
          <w:rFonts w:ascii="Aptos Display" w:hAnsi="Aptos Display"/>
          <w:b/>
          <w:bCs/>
          <w:sz w:val="24"/>
          <w:szCs w:val="24"/>
          <w:lang w:val="en-GB"/>
        </w:rPr>
        <w:t xml:space="preserve"> – </w:t>
      </w:r>
      <w:r w:rsidR="007B32D3">
        <w:rPr>
          <w:rFonts w:ascii="Aptos Display" w:hAnsi="Aptos Display"/>
          <w:b/>
          <w:bCs/>
          <w:sz w:val="24"/>
          <w:szCs w:val="24"/>
          <w:lang w:val="en-GB"/>
        </w:rPr>
        <w:t>Polish National</w:t>
      </w:r>
      <w:r w:rsidR="00E178B3" w:rsidRPr="00623FB5">
        <w:rPr>
          <w:rFonts w:ascii="Aptos Display" w:hAnsi="Aptos Display"/>
          <w:b/>
          <w:bCs/>
          <w:sz w:val="24"/>
          <w:szCs w:val="24"/>
          <w:lang w:val="en-GB"/>
        </w:rPr>
        <w:t xml:space="preserve"> </w:t>
      </w:r>
      <w:r w:rsidR="007B32D3">
        <w:rPr>
          <w:rFonts w:ascii="Aptos Display" w:hAnsi="Aptos Display"/>
          <w:b/>
          <w:bCs/>
          <w:sz w:val="24"/>
          <w:szCs w:val="24"/>
          <w:lang w:val="en-GB"/>
        </w:rPr>
        <w:t>Opera</w:t>
      </w:r>
      <w:r w:rsidR="00623FB5" w:rsidRPr="00623FB5">
        <w:rPr>
          <w:rFonts w:ascii="Aptos Display" w:hAnsi="Aptos Display"/>
          <w:b/>
          <w:bCs/>
          <w:sz w:val="24"/>
          <w:szCs w:val="24"/>
          <w:lang w:val="en-GB"/>
        </w:rPr>
        <w:br/>
      </w:r>
      <w:r w:rsidR="00F71835" w:rsidRPr="00F71835">
        <w:rPr>
          <w:rFonts w:ascii="Aptos Display" w:hAnsi="Aptos Display"/>
          <w:b/>
          <w:bCs/>
          <w:sz w:val="24"/>
          <w:szCs w:val="24"/>
          <w:lang w:val="en-GB"/>
        </w:rPr>
        <w:t xml:space="preserve">Władysław </w:t>
      </w:r>
      <w:proofErr w:type="spellStart"/>
      <w:r w:rsidR="00F71835" w:rsidRPr="00F71835">
        <w:rPr>
          <w:rFonts w:ascii="Aptos Display" w:hAnsi="Aptos Display"/>
          <w:b/>
          <w:bCs/>
          <w:sz w:val="24"/>
          <w:szCs w:val="24"/>
          <w:lang w:val="en-GB"/>
        </w:rPr>
        <w:t>Skoraczewski</w:t>
      </w:r>
      <w:proofErr w:type="spellEnd"/>
      <w:r w:rsidR="00F71835" w:rsidRPr="00F71835">
        <w:rPr>
          <w:rFonts w:ascii="Aptos Display" w:hAnsi="Aptos Display"/>
          <w:b/>
          <w:bCs/>
          <w:sz w:val="24"/>
          <w:szCs w:val="24"/>
          <w:lang w:val="en-GB"/>
        </w:rPr>
        <w:t xml:space="preserve"> “Artos” Children’s Choir</w:t>
      </w:r>
      <w:r w:rsidR="00623FB5" w:rsidRPr="00623FB5">
        <w:rPr>
          <w:rFonts w:ascii="Aptos Display" w:hAnsi="Aptos Display"/>
          <w:b/>
          <w:bCs/>
          <w:sz w:val="24"/>
          <w:szCs w:val="24"/>
          <w:lang w:val="en-GB"/>
        </w:rPr>
        <w:br/>
      </w:r>
      <w:r w:rsidR="00231F72" w:rsidRPr="00623FB5">
        <w:rPr>
          <w:rFonts w:ascii="Aptos Display" w:hAnsi="Aptos Display"/>
          <w:b/>
          <w:bCs/>
          <w:sz w:val="24"/>
          <w:szCs w:val="24"/>
          <w:lang w:val="en-GB"/>
        </w:rPr>
        <w:t>Sinfonia Varsovia</w:t>
      </w:r>
    </w:p>
    <w:p w14:paraId="0D9DE78A" w14:textId="702390CE" w:rsidR="00650173" w:rsidRPr="007F0992" w:rsidRDefault="00650173" w:rsidP="00650173">
      <w:pPr>
        <w:jc w:val="center"/>
        <w:rPr>
          <w:rFonts w:ascii="Aptos Display" w:hAnsi="Aptos Display"/>
          <w:lang w:val="en-GB"/>
        </w:rPr>
      </w:pPr>
      <w:r w:rsidRPr="007F0992">
        <w:rPr>
          <w:rFonts w:ascii="Aptos Display" w:hAnsi="Aptos Display"/>
          <w:lang w:val="en-GB"/>
        </w:rPr>
        <w:t>***</w:t>
      </w:r>
    </w:p>
    <w:p w14:paraId="7DC8488F" w14:textId="6D9EF797" w:rsidR="00650173" w:rsidRPr="007F0992" w:rsidRDefault="004D0E50" w:rsidP="00650173">
      <w:pPr>
        <w:spacing w:after="0" w:line="240" w:lineRule="auto"/>
        <w:outlineLvl w:val="0"/>
        <w:rPr>
          <w:rFonts w:ascii="Aptos Display" w:hAnsi="Aptos Display" w:cstheme="minorHAnsi"/>
          <w:b/>
          <w:bCs/>
          <w:lang w:val="en-GB"/>
        </w:rPr>
      </w:pPr>
      <w:r w:rsidRPr="007F0992">
        <w:rPr>
          <w:rFonts w:ascii="Aptos Display" w:hAnsi="Aptos Display" w:cstheme="minorHAnsi"/>
          <w:b/>
          <w:bCs/>
          <w:lang w:val="en-GB"/>
        </w:rPr>
        <w:t>Media contact:</w:t>
      </w:r>
    </w:p>
    <w:p w14:paraId="754E2BC6" w14:textId="0E8CA936" w:rsidR="004D0E50" w:rsidRPr="007F0992" w:rsidRDefault="00AB0853" w:rsidP="004D0E50">
      <w:pPr>
        <w:spacing w:after="0" w:line="240" w:lineRule="auto"/>
        <w:rPr>
          <w:rFonts w:ascii="Aptos Display" w:hAnsi="Aptos Display" w:cstheme="minorHAnsi"/>
          <w:lang w:val="en-GB"/>
        </w:rPr>
      </w:pPr>
      <w:r w:rsidRPr="00AB0853">
        <w:rPr>
          <w:rFonts w:ascii="Aptos Display" w:hAnsi="Aptos Display" w:cstheme="minorHAnsi"/>
          <w:lang w:val="en-GB"/>
        </w:rPr>
        <w:br/>
      </w:r>
      <w:r w:rsidR="004D0E50" w:rsidRPr="007F0992">
        <w:rPr>
          <w:rFonts w:ascii="Aptos Display" w:hAnsi="Aptos Display" w:cstheme="minorHAnsi"/>
          <w:lang w:val="en-GB"/>
        </w:rPr>
        <w:t>Florent de Bazelaire</w:t>
      </w:r>
    </w:p>
    <w:p w14:paraId="52F2486F" w14:textId="77777777" w:rsidR="004D0E50" w:rsidRPr="007F0992" w:rsidRDefault="004D0E50" w:rsidP="004D0E50">
      <w:pPr>
        <w:spacing w:after="0" w:line="240" w:lineRule="auto"/>
        <w:rPr>
          <w:rFonts w:ascii="Aptos Display" w:hAnsi="Aptos Display" w:cstheme="minorHAnsi"/>
          <w:lang w:val="en-GB"/>
        </w:rPr>
      </w:pPr>
      <w:r w:rsidRPr="007F0992">
        <w:rPr>
          <w:rFonts w:ascii="Aptos Display" w:hAnsi="Aptos Display" w:cstheme="minorHAnsi"/>
          <w:lang w:val="en-GB"/>
        </w:rPr>
        <w:t>Senior Specialist, PR and International Relations</w:t>
      </w:r>
    </w:p>
    <w:p w14:paraId="33D1ADC1" w14:textId="77777777" w:rsidR="004D0E50" w:rsidRPr="007F0992" w:rsidRDefault="004D0E50" w:rsidP="004D0E50">
      <w:pPr>
        <w:spacing w:after="0" w:line="240" w:lineRule="auto"/>
        <w:rPr>
          <w:rFonts w:ascii="Aptos Display" w:hAnsi="Aptos Display" w:cstheme="minorHAnsi"/>
          <w:lang w:val="en-GB"/>
        </w:rPr>
      </w:pPr>
      <w:r w:rsidRPr="007F0992">
        <w:rPr>
          <w:rFonts w:ascii="Aptos Display" w:hAnsi="Aptos Display" w:cstheme="minorHAnsi"/>
          <w:lang w:val="en-GB"/>
        </w:rPr>
        <w:t>Sinfonia Varsovia, Marketing and Audience Services Department</w:t>
      </w:r>
    </w:p>
    <w:p w14:paraId="0E03A061" w14:textId="558E12AE" w:rsidR="004D0E50" w:rsidRDefault="004D0E50" w:rsidP="004D0E50">
      <w:pPr>
        <w:spacing w:after="0" w:line="240" w:lineRule="auto"/>
        <w:rPr>
          <w:rFonts w:ascii="Aptos Display" w:hAnsi="Aptos Display" w:cstheme="minorHAnsi"/>
          <w:lang w:val="en-GB"/>
        </w:rPr>
      </w:pPr>
      <w:r w:rsidRPr="007F0992">
        <w:rPr>
          <w:rFonts w:ascii="Aptos Display" w:hAnsi="Aptos Display" w:cstheme="minorHAnsi"/>
          <w:lang w:val="en-GB"/>
        </w:rPr>
        <w:t xml:space="preserve">florentyn.bazelaire@sinfoniavarsovia.org, tel. </w:t>
      </w:r>
      <w:dir w:val="ltr">
        <w:r w:rsidRPr="00AB0853">
          <w:rPr>
            <w:rFonts w:ascii="Aptos Display" w:hAnsi="Aptos Display" w:cstheme="minorHAnsi"/>
            <w:lang w:val="en-GB"/>
          </w:rPr>
          <w:t>+48 691 115</w:t>
        </w:r>
        <w:r w:rsidR="00CF0748">
          <w:rPr>
            <w:rFonts w:ascii="Aptos Display" w:hAnsi="Aptos Display" w:cstheme="minorHAnsi"/>
            <w:lang w:val="en-GB"/>
          </w:rPr>
          <w:t> </w:t>
        </w:r>
        <w:r w:rsidRPr="00AB0853">
          <w:rPr>
            <w:rFonts w:ascii="Aptos Display" w:hAnsi="Aptos Display" w:cstheme="minorHAnsi"/>
            <w:lang w:val="en-GB"/>
          </w:rPr>
          <w:t>919</w:t>
        </w:r>
        <w:r w:rsidR="00000000" w:rsidRPr="007F0992">
          <w:rPr>
            <w:lang w:val="en-GB"/>
          </w:rPr>
          <w:t>‬</w:t>
        </w:r>
      </w:dir>
    </w:p>
    <w:p w14:paraId="632F8350" w14:textId="77777777" w:rsidR="00CF0748" w:rsidRDefault="00CF0748" w:rsidP="004D0E50">
      <w:pPr>
        <w:spacing w:after="0" w:line="240" w:lineRule="auto"/>
        <w:rPr>
          <w:rFonts w:ascii="Aptos Display" w:hAnsi="Aptos Display" w:cstheme="minorHAnsi"/>
          <w:lang w:val="en-GB"/>
        </w:rPr>
      </w:pPr>
    </w:p>
    <w:p w14:paraId="15CF5379" w14:textId="77777777" w:rsidR="00CF0748" w:rsidRPr="00AB0853" w:rsidRDefault="00CF0748" w:rsidP="00CF0748">
      <w:pPr>
        <w:spacing w:after="0" w:line="240" w:lineRule="auto"/>
        <w:rPr>
          <w:rFonts w:ascii="Aptos Display" w:hAnsi="Aptos Display" w:cstheme="minorHAnsi"/>
          <w:lang w:val="en-GB"/>
        </w:rPr>
      </w:pPr>
      <w:r w:rsidRPr="00AB0853">
        <w:rPr>
          <w:rFonts w:ascii="Aptos Display" w:hAnsi="Aptos Display" w:cstheme="minorHAnsi"/>
          <w:lang w:val="en-GB"/>
        </w:rPr>
        <w:t>Adrianna Michalska</w:t>
      </w:r>
    </w:p>
    <w:p w14:paraId="4DC1F397" w14:textId="77777777" w:rsidR="00CF0748" w:rsidRPr="00AB0853" w:rsidRDefault="00CF0748" w:rsidP="00CF0748">
      <w:pPr>
        <w:spacing w:after="0" w:line="240" w:lineRule="auto"/>
        <w:rPr>
          <w:rFonts w:ascii="Aptos Display" w:hAnsi="Aptos Display" w:cstheme="minorHAnsi"/>
          <w:lang w:val="en-GB"/>
        </w:rPr>
      </w:pPr>
      <w:r w:rsidRPr="00AB0853">
        <w:rPr>
          <w:rFonts w:ascii="Aptos Display" w:hAnsi="Aptos Display" w:cstheme="minorHAnsi"/>
          <w:lang w:val="en-GB"/>
        </w:rPr>
        <w:t>Senior PR Specialist</w:t>
      </w:r>
    </w:p>
    <w:p w14:paraId="24AACF42" w14:textId="77777777" w:rsidR="00CF0748" w:rsidRPr="00AB0853" w:rsidRDefault="00CF0748" w:rsidP="00CF0748">
      <w:pPr>
        <w:spacing w:after="0" w:line="240" w:lineRule="auto"/>
        <w:rPr>
          <w:rFonts w:ascii="Aptos Display" w:hAnsi="Aptos Display" w:cstheme="minorHAnsi"/>
          <w:lang w:val="en-GB"/>
        </w:rPr>
      </w:pPr>
      <w:r w:rsidRPr="00AB0853">
        <w:rPr>
          <w:rFonts w:ascii="Aptos Display" w:hAnsi="Aptos Display" w:cstheme="minorHAnsi"/>
          <w:lang w:val="en-GB"/>
        </w:rPr>
        <w:t>Sinfonia Varsovia, Marketing and Audience Services Department</w:t>
      </w:r>
    </w:p>
    <w:p w14:paraId="47DDE3EE" w14:textId="3EF94CDC" w:rsidR="00CF0748" w:rsidRPr="00AB0853" w:rsidRDefault="00CF0748" w:rsidP="00CF0748">
      <w:pPr>
        <w:spacing w:after="0" w:line="240" w:lineRule="auto"/>
        <w:rPr>
          <w:rFonts w:ascii="Aptos Display" w:hAnsi="Aptos Display" w:cstheme="minorHAnsi"/>
          <w:lang w:val="de-DE"/>
        </w:rPr>
      </w:pPr>
      <w:r w:rsidRPr="00AB0853">
        <w:rPr>
          <w:rFonts w:ascii="Aptos Display" w:hAnsi="Aptos Display" w:cstheme="minorHAnsi"/>
          <w:lang w:val="de-DE"/>
        </w:rPr>
        <w:t xml:space="preserve">adrianna.michalska@sinfoniavarsovia.org, tel. </w:t>
      </w:r>
      <w:r w:rsidRPr="00AB0853">
        <w:rPr>
          <w:rFonts w:ascii="Aptos Display" w:hAnsi="Aptos Display" w:cstheme="minorHAnsi"/>
        </w:rPr>
        <w:t>+48 502 243</w:t>
      </w:r>
      <w:r>
        <w:rPr>
          <w:rFonts w:ascii="Aptos Display" w:hAnsi="Aptos Display" w:cstheme="minorHAnsi"/>
        </w:rPr>
        <w:t> </w:t>
      </w:r>
      <w:r w:rsidRPr="00AB0853">
        <w:rPr>
          <w:rFonts w:ascii="Aptos Display" w:hAnsi="Aptos Display" w:cstheme="minorHAnsi"/>
        </w:rPr>
        <w:t>387</w:t>
      </w:r>
    </w:p>
    <w:p w14:paraId="3C25EBAE" w14:textId="77777777" w:rsidR="00CF0748" w:rsidRPr="00AB0853" w:rsidRDefault="00CF0748" w:rsidP="004D0E50">
      <w:pPr>
        <w:spacing w:after="0" w:line="240" w:lineRule="auto"/>
        <w:rPr>
          <w:rFonts w:ascii="Aptos Display" w:hAnsi="Aptos Display" w:cstheme="minorHAnsi"/>
          <w:lang w:val="en-GB"/>
        </w:rPr>
      </w:pPr>
    </w:p>
    <w:p w14:paraId="3C2C65DB" w14:textId="77777777" w:rsidR="004D0E50" w:rsidRPr="004D0E50" w:rsidRDefault="004D0E50" w:rsidP="004D0E50">
      <w:pPr>
        <w:spacing w:after="0" w:line="240" w:lineRule="auto"/>
        <w:rPr>
          <w:rFonts w:ascii="Aptos Display" w:hAnsi="Aptos Display" w:cstheme="minorHAnsi"/>
          <w:sz w:val="24"/>
          <w:szCs w:val="24"/>
          <w:lang w:val="en-GB"/>
        </w:rPr>
      </w:pPr>
    </w:p>
    <w:sectPr w:rsidR="004D0E50" w:rsidRPr="004D0E50" w:rsidSect="002E532B">
      <w:headerReference w:type="default" r:id="rId9"/>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196D1" w14:textId="77777777" w:rsidR="005906CE" w:rsidRDefault="005906CE" w:rsidP="002E532B">
      <w:pPr>
        <w:spacing w:after="0" w:line="240" w:lineRule="auto"/>
      </w:pPr>
      <w:r>
        <w:separator/>
      </w:r>
    </w:p>
  </w:endnote>
  <w:endnote w:type="continuationSeparator" w:id="0">
    <w:p w14:paraId="3CAF4209" w14:textId="77777777" w:rsidR="005906CE" w:rsidRDefault="005906CE" w:rsidP="002E532B">
      <w:pPr>
        <w:spacing w:after="0" w:line="240" w:lineRule="auto"/>
      </w:pPr>
      <w:r>
        <w:continuationSeparator/>
      </w:r>
    </w:p>
  </w:endnote>
  <w:endnote w:type="continuationNotice" w:id="1">
    <w:p w14:paraId="4FFE356A" w14:textId="77777777" w:rsidR="005906CE" w:rsidRDefault="005906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DEA28" w14:textId="77777777" w:rsidR="005906CE" w:rsidRDefault="005906CE" w:rsidP="002E532B">
      <w:pPr>
        <w:spacing w:after="0" w:line="240" w:lineRule="auto"/>
      </w:pPr>
      <w:r>
        <w:separator/>
      </w:r>
    </w:p>
  </w:footnote>
  <w:footnote w:type="continuationSeparator" w:id="0">
    <w:p w14:paraId="4ECEF47D" w14:textId="77777777" w:rsidR="005906CE" w:rsidRDefault="005906CE" w:rsidP="002E532B">
      <w:pPr>
        <w:spacing w:after="0" w:line="240" w:lineRule="auto"/>
      </w:pPr>
      <w:r>
        <w:continuationSeparator/>
      </w:r>
    </w:p>
  </w:footnote>
  <w:footnote w:type="continuationNotice" w:id="1">
    <w:p w14:paraId="5B779E9F" w14:textId="77777777" w:rsidR="005906CE" w:rsidRDefault="005906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162E12B5"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38B">
      <w:rPr>
        <w:noProof/>
      </w:rPr>
      <w:softHyphen/>
    </w:r>
    <w:r w:rsidR="000B238B">
      <w:rPr>
        <w:noProof/>
      </w:rPr>
      <w:softHyphen/>
    </w:r>
  </w:p>
  <w:p w14:paraId="792B15B6" w14:textId="77777777" w:rsidR="000B238B" w:rsidRDefault="000B238B">
    <w:pPr>
      <w:pStyle w:val="Nagwek"/>
    </w:pPr>
  </w:p>
  <w:p w14:paraId="4A1A2749" w14:textId="77777777" w:rsidR="002E532B" w:rsidRDefault="002E53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19FD"/>
    <w:rsid w:val="00006C07"/>
    <w:rsid w:val="0002767D"/>
    <w:rsid w:val="00032B67"/>
    <w:rsid w:val="00036BD5"/>
    <w:rsid w:val="00047235"/>
    <w:rsid w:val="00052CCB"/>
    <w:rsid w:val="0005361D"/>
    <w:rsid w:val="000549C2"/>
    <w:rsid w:val="00061D28"/>
    <w:rsid w:val="000632A2"/>
    <w:rsid w:val="00067E8E"/>
    <w:rsid w:val="0007695A"/>
    <w:rsid w:val="00082017"/>
    <w:rsid w:val="000873A6"/>
    <w:rsid w:val="00091B92"/>
    <w:rsid w:val="000924B4"/>
    <w:rsid w:val="000B238B"/>
    <w:rsid w:val="000C26B3"/>
    <w:rsid w:val="000C5CB0"/>
    <w:rsid w:val="000D03BA"/>
    <w:rsid w:val="000D2280"/>
    <w:rsid w:val="000D2ECC"/>
    <w:rsid w:val="000D501B"/>
    <w:rsid w:val="000E06F4"/>
    <w:rsid w:val="000E0C40"/>
    <w:rsid w:val="000E7AB8"/>
    <w:rsid w:val="000F1529"/>
    <w:rsid w:val="000F2EB1"/>
    <w:rsid w:val="00103807"/>
    <w:rsid w:val="001158BB"/>
    <w:rsid w:val="00146FC5"/>
    <w:rsid w:val="00153BEE"/>
    <w:rsid w:val="00192595"/>
    <w:rsid w:val="00196218"/>
    <w:rsid w:val="001A0FA4"/>
    <w:rsid w:val="001A6D1B"/>
    <w:rsid w:val="001B36FC"/>
    <w:rsid w:val="001B7E68"/>
    <w:rsid w:val="001D2F21"/>
    <w:rsid w:val="001D4427"/>
    <w:rsid w:val="001F3E9C"/>
    <w:rsid w:val="00216A4B"/>
    <w:rsid w:val="00227100"/>
    <w:rsid w:val="00231F72"/>
    <w:rsid w:val="00260E64"/>
    <w:rsid w:val="0026114E"/>
    <w:rsid w:val="002659E5"/>
    <w:rsid w:val="00265B1E"/>
    <w:rsid w:val="00276B96"/>
    <w:rsid w:val="00296EF2"/>
    <w:rsid w:val="002A20BF"/>
    <w:rsid w:val="002A47A8"/>
    <w:rsid w:val="002A606F"/>
    <w:rsid w:val="002B39FB"/>
    <w:rsid w:val="002B4C73"/>
    <w:rsid w:val="002D5915"/>
    <w:rsid w:val="002E532B"/>
    <w:rsid w:val="002F46F5"/>
    <w:rsid w:val="002F4A4A"/>
    <w:rsid w:val="00322F13"/>
    <w:rsid w:val="00327D3C"/>
    <w:rsid w:val="00335120"/>
    <w:rsid w:val="003424F6"/>
    <w:rsid w:val="003426A1"/>
    <w:rsid w:val="00354A9A"/>
    <w:rsid w:val="00392168"/>
    <w:rsid w:val="003A7DAA"/>
    <w:rsid w:val="003B030C"/>
    <w:rsid w:val="003B7067"/>
    <w:rsid w:val="003D0440"/>
    <w:rsid w:val="003D07BA"/>
    <w:rsid w:val="003F5E97"/>
    <w:rsid w:val="00422915"/>
    <w:rsid w:val="004421E5"/>
    <w:rsid w:val="0046424F"/>
    <w:rsid w:val="00487886"/>
    <w:rsid w:val="00495212"/>
    <w:rsid w:val="004A006B"/>
    <w:rsid w:val="004A466C"/>
    <w:rsid w:val="004B4321"/>
    <w:rsid w:val="004C58FB"/>
    <w:rsid w:val="004D0E50"/>
    <w:rsid w:val="004D4EAA"/>
    <w:rsid w:val="004F2674"/>
    <w:rsid w:val="004F3913"/>
    <w:rsid w:val="00526689"/>
    <w:rsid w:val="00527715"/>
    <w:rsid w:val="005537E4"/>
    <w:rsid w:val="00555919"/>
    <w:rsid w:val="00563A14"/>
    <w:rsid w:val="005709C2"/>
    <w:rsid w:val="00571DA2"/>
    <w:rsid w:val="0057441C"/>
    <w:rsid w:val="005778BE"/>
    <w:rsid w:val="00577BB0"/>
    <w:rsid w:val="00581F82"/>
    <w:rsid w:val="00584177"/>
    <w:rsid w:val="005906CE"/>
    <w:rsid w:val="005951AC"/>
    <w:rsid w:val="005A0F93"/>
    <w:rsid w:val="005B261E"/>
    <w:rsid w:val="005D5C4E"/>
    <w:rsid w:val="005E0DDE"/>
    <w:rsid w:val="005E1D85"/>
    <w:rsid w:val="005E25C4"/>
    <w:rsid w:val="005F01AE"/>
    <w:rsid w:val="006158F7"/>
    <w:rsid w:val="00621558"/>
    <w:rsid w:val="00623FB5"/>
    <w:rsid w:val="00650173"/>
    <w:rsid w:val="00666ECB"/>
    <w:rsid w:val="006706BD"/>
    <w:rsid w:val="006713E7"/>
    <w:rsid w:val="006720CD"/>
    <w:rsid w:val="00680B03"/>
    <w:rsid w:val="00690576"/>
    <w:rsid w:val="006A766E"/>
    <w:rsid w:val="006A7ACF"/>
    <w:rsid w:val="006B017A"/>
    <w:rsid w:val="006D5CCF"/>
    <w:rsid w:val="006F6352"/>
    <w:rsid w:val="006F6F01"/>
    <w:rsid w:val="007007CE"/>
    <w:rsid w:val="00721D63"/>
    <w:rsid w:val="00727BCC"/>
    <w:rsid w:val="00727C47"/>
    <w:rsid w:val="007315F8"/>
    <w:rsid w:val="00750CB4"/>
    <w:rsid w:val="00761AC2"/>
    <w:rsid w:val="00771CB2"/>
    <w:rsid w:val="0077562A"/>
    <w:rsid w:val="00776217"/>
    <w:rsid w:val="00784C61"/>
    <w:rsid w:val="007864E8"/>
    <w:rsid w:val="00786F2B"/>
    <w:rsid w:val="007A2BF4"/>
    <w:rsid w:val="007A71A8"/>
    <w:rsid w:val="007B3198"/>
    <w:rsid w:val="007B32D3"/>
    <w:rsid w:val="007C03E0"/>
    <w:rsid w:val="007C708C"/>
    <w:rsid w:val="007E73D4"/>
    <w:rsid w:val="007F0992"/>
    <w:rsid w:val="00802E52"/>
    <w:rsid w:val="0081463F"/>
    <w:rsid w:val="0081501A"/>
    <w:rsid w:val="00824062"/>
    <w:rsid w:val="008375EA"/>
    <w:rsid w:val="008447DA"/>
    <w:rsid w:val="008522F1"/>
    <w:rsid w:val="00864E64"/>
    <w:rsid w:val="008A1945"/>
    <w:rsid w:val="008A30BA"/>
    <w:rsid w:val="008A54FA"/>
    <w:rsid w:val="008C52C8"/>
    <w:rsid w:val="008D609D"/>
    <w:rsid w:val="008E04B8"/>
    <w:rsid w:val="0090132B"/>
    <w:rsid w:val="009041F5"/>
    <w:rsid w:val="00913402"/>
    <w:rsid w:val="00917BE2"/>
    <w:rsid w:val="00931AA7"/>
    <w:rsid w:val="00944913"/>
    <w:rsid w:val="00951C2A"/>
    <w:rsid w:val="00962095"/>
    <w:rsid w:val="00980A49"/>
    <w:rsid w:val="0098673C"/>
    <w:rsid w:val="00992E31"/>
    <w:rsid w:val="009B44CE"/>
    <w:rsid w:val="009B4544"/>
    <w:rsid w:val="009B5370"/>
    <w:rsid w:val="009B586C"/>
    <w:rsid w:val="009B5BF4"/>
    <w:rsid w:val="009B777B"/>
    <w:rsid w:val="009C7BEF"/>
    <w:rsid w:val="009D58B6"/>
    <w:rsid w:val="00A10E1A"/>
    <w:rsid w:val="00A267FD"/>
    <w:rsid w:val="00A26E4C"/>
    <w:rsid w:val="00A40FCF"/>
    <w:rsid w:val="00A45F09"/>
    <w:rsid w:val="00A63C55"/>
    <w:rsid w:val="00A649BE"/>
    <w:rsid w:val="00A7068F"/>
    <w:rsid w:val="00A77854"/>
    <w:rsid w:val="00AA1526"/>
    <w:rsid w:val="00AA418F"/>
    <w:rsid w:val="00AA6127"/>
    <w:rsid w:val="00AB0853"/>
    <w:rsid w:val="00AB73D8"/>
    <w:rsid w:val="00AD1608"/>
    <w:rsid w:val="00AD7E25"/>
    <w:rsid w:val="00AE4CA8"/>
    <w:rsid w:val="00AE7FE1"/>
    <w:rsid w:val="00B03EAD"/>
    <w:rsid w:val="00B07A9E"/>
    <w:rsid w:val="00B127F9"/>
    <w:rsid w:val="00B136D4"/>
    <w:rsid w:val="00B15E49"/>
    <w:rsid w:val="00B27A30"/>
    <w:rsid w:val="00B31D9B"/>
    <w:rsid w:val="00B4057A"/>
    <w:rsid w:val="00B51D1E"/>
    <w:rsid w:val="00B57F04"/>
    <w:rsid w:val="00BA1BA8"/>
    <w:rsid w:val="00BC5792"/>
    <w:rsid w:val="00BF6080"/>
    <w:rsid w:val="00C06364"/>
    <w:rsid w:val="00C13D0B"/>
    <w:rsid w:val="00C2045D"/>
    <w:rsid w:val="00C33FF8"/>
    <w:rsid w:val="00C418F9"/>
    <w:rsid w:val="00C45439"/>
    <w:rsid w:val="00C50FB4"/>
    <w:rsid w:val="00C65EEF"/>
    <w:rsid w:val="00C700C7"/>
    <w:rsid w:val="00C76F94"/>
    <w:rsid w:val="00C951C2"/>
    <w:rsid w:val="00C95203"/>
    <w:rsid w:val="00C97142"/>
    <w:rsid w:val="00CC6494"/>
    <w:rsid w:val="00CC65E6"/>
    <w:rsid w:val="00CE15F0"/>
    <w:rsid w:val="00CE5C6D"/>
    <w:rsid w:val="00CF0748"/>
    <w:rsid w:val="00D01C4B"/>
    <w:rsid w:val="00D020AE"/>
    <w:rsid w:val="00D042C2"/>
    <w:rsid w:val="00D0536B"/>
    <w:rsid w:val="00D106F0"/>
    <w:rsid w:val="00D432BF"/>
    <w:rsid w:val="00D7052B"/>
    <w:rsid w:val="00D7342C"/>
    <w:rsid w:val="00D84055"/>
    <w:rsid w:val="00D84FC2"/>
    <w:rsid w:val="00DA2593"/>
    <w:rsid w:val="00DA4EF4"/>
    <w:rsid w:val="00DB14EE"/>
    <w:rsid w:val="00DC0F39"/>
    <w:rsid w:val="00DC63C0"/>
    <w:rsid w:val="00DC6D90"/>
    <w:rsid w:val="00DE4BEC"/>
    <w:rsid w:val="00DE66DE"/>
    <w:rsid w:val="00DF1A8A"/>
    <w:rsid w:val="00E178B3"/>
    <w:rsid w:val="00E210C9"/>
    <w:rsid w:val="00E225DB"/>
    <w:rsid w:val="00E337B6"/>
    <w:rsid w:val="00E44827"/>
    <w:rsid w:val="00E5452F"/>
    <w:rsid w:val="00E546AA"/>
    <w:rsid w:val="00E54D2B"/>
    <w:rsid w:val="00E63185"/>
    <w:rsid w:val="00E65261"/>
    <w:rsid w:val="00E74F41"/>
    <w:rsid w:val="00E76E1F"/>
    <w:rsid w:val="00E821F7"/>
    <w:rsid w:val="00E86695"/>
    <w:rsid w:val="00E868EF"/>
    <w:rsid w:val="00E879C7"/>
    <w:rsid w:val="00E90EB8"/>
    <w:rsid w:val="00E924BA"/>
    <w:rsid w:val="00E9683E"/>
    <w:rsid w:val="00EA429E"/>
    <w:rsid w:val="00EA6B48"/>
    <w:rsid w:val="00EB3AB4"/>
    <w:rsid w:val="00EE11C3"/>
    <w:rsid w:val="00EE2023"/>
    <w:rsid w:val="00EE5B52"/>
    <w:rsid w:val="00EF142F"/>
    <w:rsid w:val="00F1002D"/>
    <w:rsid w:val="00F17D12"/>
    <w:rsid w:val="00F20326"/>
    <w:rsid w:val="00F27B7D"/>
    <w:rsid w:val="00F3784B"/>
    <w:rsid w:val="00F57CA4"/>
    <w:rsid w:val="00F61B47"/>
    <w:rsid w:val="00F64163"/>
    <w:rsid w:val="00F71835"/>
    <w:rsid w:val="00F80323"/>
    <w:rsid w:val="00F95C52"/>
    <w:rsid w:val="00FA3455"/>
    <w:rsid w:val="00FD1E32"/>
    <w:rsid w:val="00FD3598"/>
    <w:rsid w:val="00FD40FB"/>
    <w:rsid w:val="00FE0097"/>
    <w:rsid w:val="00FE4D48"/>
    <w:rsid w:val="00FE6691"/>
    <w:rsid w:val="00FF21D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4F78D049-DDEF-4565-AB1E-72F394CA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pple-converted-space">
    <w:name w:val="apple-converted-space"/>
    <w:basedOn w:val="Domylnaczcionkaakapitu"/>
    <w:rsid w:val="00265B1E"/>
  </w:style>
  <w:style w:type="paragraph" w:customStyle="1" w:styleId="s3">
    <w:name w:val="s3"/>
    <w:basedOn w:val="Normalny"/>
    <w:rsid w:val="00265B1E"/>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s2">
    <w:name w:val="s2"/>
    <w:basedOn w:val="Domylnaczcionkaakapitu"/>
    <w:rsid w:val="00265B1E"/>
  </w:style>
  <w:style w:type="character" w:customStyle="1" w:styleId="s4">
    <w:name w:val="s4"/>
    <w:basedOn w:val="Domylnaczcionkaakapitu"/>
    <w:rsid w:val="00265B1E"/>
  </w:style>
  <w:style w:type="paragraph" w:customStyle="1" w:styleId="s5">
    <w:name w:val="s5"/>
    <w:basedOn w:val="Normalny"/>
    <w:rsid w:val="00265B1E"/>
    <w:pPr>
      <w:spacing w:before="100" w:beforeAutospacing="1" w:after="100" w:afterAutospacing="1" w:line="240" w:lineRule="auto"/>
    </w:pPr>
    <w:rPr>
      <w:rFonts w:ascii="Times New Roman" w:eastAsia="Times New Roman" w:hAnsi="Times New Roman"/>
      <w:sz w:val="24"/>
      <w:szCs w:val="24"/>
      <w:lang w:eastAsia="zh-CN"/>
    </w:rPr>
  </w:style>
  <w:style w:type="character" w:styleId="UyteHipercze">
    <w:name w:val="FollowedHyperlink"/>
    <w:basedOn w:val="Domylnaczcionkaakapitu"/>
    <w:uiPriority w:val="99"/>
    <w:semiHidden/>
    <w:unhideWhenUsed/>
    <w:rsid w:val="007762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54">
      <w:bodyDiv w:val="1"/>
      <w:marLeft w:val="0"/>
      <w:marRight w:val="0"/>
      <w:marTop w:val="0"/>
      <w:marBottom w:val="0"/>
      <w:divBdr>
        <w:top w:val="none" w:sz="0" w:space="0" w:color="auto"/>
        <w:left w:val="none" w:sz="0" w:space="0" w:color="auto"/>
        <w:bottom w:val="none" w:sz="0" w:space="0" w:color="auto"/>
        <w:right w:val="none" w:sz="0" w:space="0" w:color="auto"/>
      </w:divBdr>
    </w:div>
    <w:div w:id="326595443">
      <w:bodyDiv w:val="1"/>
      <w:marLeft w:val="0"/>
      <w:marRight w:val="0"/>
      <w:marTop w:val="0"/>
      <w:marBottom w:val="0"/>
      <w:divBdr>
        <w:top w:val="none" w:sz="0" w:space="0" w:color="auto"/>
        <w:left w:val="none" w:sz="0" w:space="0" w:color="auto"/>
        <w:bottom w:val="none" w:sz="0" w:space="0" w:color="auto"/>
        <w:right w:val="none" w:sz="0" w:space="0" w:color="auto"/>
      </w:divBdr>
    </w:div>
    <w:div w:id="416094200">
      <w:bodyDiv w:val="1"/>
      <w:marLeft w:val="0"/>
      <w:marRight w:val="0"/>
      <w:marTop w:val="0"/>
      <w:marBottom w:val="0"/>
      <w:divBdr>
        <w:top w:val="none" w:sz="0" w:space="0" w:color="auto"/>
        <w:left w:val="none" w:sz="0" w:space="0" w:color="auto"/>
        <w:bottom w:val="none" w:sz="0" w:space="0" w:color="auto"/>
        <w:right w:val="none" w:sz="0" w:space="0" w:color="auto"/>
      </w:divBdr>
    </w:div>
    <w:div w:id="499154056">
      <w:bodyDiv w:val="1"/>
      <w:marLeft w:val="0"/>
      <w:marRight w:val="0"/>
      <w:marTop w:val="0"/>
      <w:marBottom w:val="0"/>
      <w:divBdr>
        <w:top w:val="none" w:sz="0" w:space="0" w:color="auto"/>
        <w:left w:val="none" w:sz="0" w:space="0" w:color="auto"/>
        <w:bottom w:val="none" w:sz="0" w:space="0" w:color="auto"/>
        <w:right w:val="none" w:sz="0" w:space="0" w:color="auto"/>
      </w:divBdr>
    </w:div>
    <w:div w:id="668796018">
      <w:bodyDiv w:val="1"/>
      <w:marLeft w:val="0"/>
      <w:marRight w:val="0"/>
      <w:marTop w:val="0"/>
      <w:marBottom w:val="0"/>
      <w:divBdr>
        <w:top w:val="none" w:sz="0" w:space="0" w:color="auto"/>
        <w:left w:val="none" w:sz="0" w:space="0" w:color="auto"/>
        <w:bottom w:val="none" w:sz="0" w:space="0" w:color="auto"/>
        <w:right w:val="none" w:sz="0" w:space="0" w:color="auto"/>
      </w:divBdr>
    </w:div>
    <w:div w:id="810559898">
      <w:bodyDiv w:val="1"/>
      <w:marLeft w:val="0"/>
      <w:marRight w:val="0"/>
      <w:marTop w:val="0"/>
      <w:marBottom w:val="0"/>
      <w:divBdr>
        <w:top w:val="none" w:sz="0" w:space="0" w:color="auto"/>
        <w:left w:val="none" w:sz="0" w:space="0" w:color="auto"/>
        <w:bottom w:val="none" w:sz="0" w:space="0" w:color="auto"/>
        <w:right w:val="none" w:sz="0" w:space="0" w:color="auto"/>
      </w:divBdr>
    </w:div>
    <w:div w:id="860513836">
      <w:bodyDiv w:val="1"/>
      <w:marLeft w:val="0"/>
      <w:marRight w:val="0"/>
      <w:marTop w:val="0"/>
      <w:marBottom w:val="0"/>
      <w:divBdr>
        <w:top w:val="none" w:sz="0" w:space="0" w:color="auto"/>
        <w:left w:val="none" w:sz="0" w:space="0" w:color="auto"/>
        <w:bottom w:val="none" w:sz="0" w:space="0" w:color="auto"/>
        <w:right w:val="none" w:sz="0" w:space="0" w:color="auto"/>
      </w:divBdr>
    </w:div>
    <w:div w:id="884676839">
      <w:bodyDiv w:val="1"/>
      <w:marLeft w:val="0"/>
      <w:marRight w:val="0"/>
      <w:marTop w:val="0"/>
      <w:marBottom w:val="0"/>
      <w:divBdr>
        <w:top w:val="none" w:sz="0" w:space="0" w:color="auto"/>
        <w:left w:val="none" w:sz="0" w:space="0" w:color="auto"/>
        <w:bottom w:val="none" w:sz="0" w:space="0" w:color="auto"/>
        <w:right w:val="none" w:sz="0" w:space="0" w:color="auto"/>
      </w:divBdr>
    </w:div>
    <w:div w:id="930433395">
      <w:bodyDiv w:val="1"/>
      <w:marLeft w:val="0"/>
      <w:marRight w:val="0"/>
      <w:marTop w:val="0"/>
      <w:marBottom w:val="0"/>
      <w:divBdr>
        <w:top w:val="none" w:sz="0" w:space="0" w:color="auto"/>
        <w:left w:val="none" w:sz="0" w:space="0" w:color="auto"/>
        <w:bottom w:val="none" w:sz="0" w:space="0" w:color="auto"/>
        <w:right w:val="none" w:sz="0" w:space="0" w:color="auto"/>
      </w:divBdr>
    </w:div>
    <w:div w:id="1024331563">
      <w:bodyDiv w:val="1"/>
      <w:marLeft w:val="0"/>
      <w:marRight w:val="0"/>
      <w:marTop w:val="0"/>
      <w:marBottom w:val="0"/>
      <w:divBdr>
        <w:top w:val="none" w:sz="0" w:space="0" w:color="auto"/>
        <w:left w:val="none" w:sz="0" w:space="0" w:color="auto"/>
        <w:bottom w:val="none" w:sz="0" w:space="0" w:color="auto"/>
        <w:right w:val="none" w:sz="0" w:space="0" w:color="auto"/>
      </w:divBdr>
    </w:div>
    <w:div w:id="1030761008">
      <w:bodyDiv w:val="1"/>
      <w:marLeft w:val="0"/>
      <w:marRight w:val="0"/>
      <w:marTop w:val="0"/>
      <w:marBottom w:val="0"/>
      <w:divBdr>
        <w:top w:val="none" w:sz="0" w:space="0" w:color="auto"/>
        <w:left w:val="none" w:sz="0" w:space="0" w:color="auto"/>
        <w:bottom w:val="none" w:sz="0" w:space="0" w:color="auto"/>
        <w:right w:val="none" w:sz="0" w:space="0" w:color="auto"/>
      </w:divBdr>
    </w:div>
    <w:div w:id="1106075584">
      <w:bodyDiv w:val="1"/>
      <w:marLeft w:val="0"/>
      <w:marRight w:val="0"/>
      <w:marTop w:val="0"/>
      <w:marBottom w:val="0"/>
      <w:divBdr>
        <w:top w:val="none" w:sz="0" w:space="0" w:color="auto"/>
        <w:left w:val="none" w:sz="0" w:space="0" w:color="auto"/>
        <w:bottom w:val="none" w:sz="0" w:space="0" w:color="auto"/>
        <w:right w:val="none" w:sz="0" w:space="0" w:color="auto"/>
      </w:divBdr>
    </w:div>
    <w:div w:id="1164474481">
      <w:bodyDiv w:val="1"/>
      <w:marLeft w:val="0"/>
      <w:marRight w:val="0"/>
      <w:marTop w:val="0"/>
      <w:marBottom w:val="0"/>
      <w:divBdr>
        <w:top w:val="none" w:sz="0" w:space="0" w:color="auto"/>
        <w:left w:val="none" w:sz="0" w:space="0" w:color="auto"/>
        <w:bottom w:val="none" w:sz="0" w:space="0" w:color="auto"/>
        <w:right w:val="none" w:sz="0" w:space="0" w:color="auto"/>
      </w:divBdr>
    </w:div>
    <w:div w:id="1164860076">
      <w:bodyDiv w:val="1"/>
      <w:marLeft w:val="0"/>
      <w:marRight w:val="0"/>
      <w:marTop w:val="0"/>
      <w:marBottom w:val="0"/>
      <w:divBdr>
        <w:top w:val="none" w:sz="0" w:space="0" w:color="auto"/>
        <w:left w:val="none" w:sz="0" w:space="0" w:color="auto"/>
        <w:bottom w:val="none" w:sz="0" w:space="0" w:color="auto"/>
        <w:right w:val="none" w:sz="0" w:space="0" w:color="auto"/>
      </w:divBdr>
    </w:div>
    <w:div w:id="1250651463">
      <w:bodyDiv w:val="1"/>
      <w:marLeft w:val="0"/>
      <w:marRight w:val="0"/>
      <w:marTop w:val="0"/>
      <w:marBottom w:val="0"/>
      <w:divBdr>
        <w:top w:val="none" w:sz="0" w:space="0" w:color="auto"/>
        <w:left w:val="none" w:sz="0" w:space="0" w:color="auto"/>
        <w:bottom w:val="none" w:sz="0" w:space="0" w:color="auto"/>
        <w:right w:val="none" w:sz="0" w:space="0" w:color="auto"/>
      </w:divBdr>
    </w:div>
    <w:div w:id="1390886029">
      <w:bodyDiv w:val="1"/>
      <w:marLeft w:val="0"/>
      <w:marRight w:val="0"/>
      <w:marTop w:val="0"/>
      <w:marBottom w:val="0"/>
      <w:divBdr>
        <w:top w:val="none" w:sz="0" w:space="0" w:color="auto"/>
        <w:left w:val="none" w:sz="0" w:space="0" w:color="auto"/>
        <w:bottom w:val="none" w:sz="0" w:space="0" w:color="auto"/>
        <w:right w:val="none" w:sz="0" w:space="0" w:color="auto"/>
      </w:divBdr>
    </w:div>
    <w:div w:id="1452625074">
      <w:bodyDiv w:val="1"/>
      <w:marLeft w:val="0"/>
      <w:marRight w:val="0"/>
      <w:marTop w:val="0"/>
      <w:marBottom w:val="0"/>
      <w:divBdr>
        <w:top w:val="none" w:sz="0" w:space="0" w:color="auto"/>
        <w:left w:val="none" w:sz="0" w:space="0" w:color="auto"/>
        <w:bottom w:val="none" w:sz="0" w:space="0" w:color="auto"/>
        <w:right w:val="none" w:sz="0" w:space="0" w:color="auto"/>
      </w:divBdr>
    </w:div>
    <w:div w:id="1481075652">
      <w:bodyDiv w:val="1"/>
      <w:marLeft w:val="0"/>
      <w:marRight w:val="0"/>
      <w:marTop w:val="0"/>
      <w:marBottom w:val="0"/>
      <w:divBdr>
        <w:top w:val="none" w:sz="0" w:space="0" w:color="auto"/>
        <w:left w:val="none" w:sz="0" w:space="0" w:color="auto"/>
        <w:bottom w:val="none" w:sz="0" w:space="0" w:color="auto"/>
        <w:right w:val="none" w:sz="0" w:space="0" w:color="auto"/>
      </w:divBdr>
    </w:div>
    <w:div w:id="1536652471">
      <w:bodyDiv w:val="1"/>
      <w:marLeft w:val="0"/>
      <w:marRight w:val="0"/>
      <w:marTop w:val="0"/>
      <w:marBottom w:val="0"/>
      <w:divBdr>
        <w:top w:val="none" w:sz="0" w:space="0" w:color="auto"/>
        <w:left w:val="none" w:sz="0" w:space="0" w:color="auto"/>
        <w:bottom w:val="none" w:sz="0" w:space="0" w:color="auto"/>
        <w:right w:val="none" w:sz="0" w:space="0" w:color="auto"/>
      </w:divBdr>
    </w:div>
    <w:div w:id="1749884428">
      <w:bodyDiv w:val="1"/>
      <w:marLeft w:val="0"/>
      <w:marRight w:val="0"/>
      <w:marTop w:val="0"/>
      <w:marBottom w:val="0"/>
      <w:divBdr>
        <w:top w:val="none" w:sz="0" w:space="0" w:color="auto"/>
        <w:left w:val="none" w:sz="0" w:space="0" w:color="auto"/>
        <w:bottom w:val="none" w:sz="0" w:space="0" w:color="auto"/>
        <w:right w:val="none" w:sz="0" w:space="0" w:color="auto"/>
      </w:divBdr>
    </w:div>
    <w:div w:id="1808550621">
      <w:bodyDiv w:val="1"/>
      <w:marLeft w:val="0"/>
      <w:marRight w:val="0"/>
      <w:marTop w:val="0"/>
      <w:marBottom w:val="0"/>
      <w:divBdr>
        <w:top w:val="none" w:sz="0" w:space="0" w:color="auto"/>
        <w:left w:val="none" w:sz="0" w:space="0" w:color="auto"/>
        <w:bottom w:val="none" w:sz="0" w:space="0" w:color="auto"/>
        <w:right w:val="none" w:sz="0" w:space="0" w:color="auto"/>
      </w:divBdr>
    </w:div>
    <w:div w:id="193751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3AC1773F-BBC7-40F9-8F12-784756E4F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FDD13-97D2-46CB-B5B8-11BC1DE69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827</Words>
  <Characters>4963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5779</CharactersWithSpaces>
  <SharedDoc>false</SharedDoc>
  <HLinks>
    <vt:vector size="12" baseType="variant">
      <vt:variant>
        <vt:i4>851977</vt:i4>
      </vt:variant>
      <vt:variant>
        <vt:i4>3</vt:i4>
      </vt:variant>
      <vt:variant>
        <vt:i4>0</vt:i4>
      </vt:variant>
      <vt:variant>
        <vt:i4>5</vt:i4>
      </vt:variant>
      <vt:variant>
        <vt:lpwstr>https://teatrwielki.pl/teatr/opera-narodowa/chor/</vt:lpwstr>
      </vt:variant>
      <vt:variant>
        <vt:lpwstr/>
      </vt:variant>
      <vt:variant>
        <vt:i4>2097266</vt:i4>
      </vt:variant>
      <vt:variant>
        <vt:i4>0</vt:i4>
      </vt:variant>
      <vt:variant>
        <vt:i4>0</vt:i4>
      </vt:variant>
      <vt:variant>
        <vt:i4>5</vt:i4>
      </vt:variant>
      <vt:variant>
        <vt:lpwstr>https://teatrwielki.pl/kalendarium/2025-2026/najlepsze-miasto-swiata-opera-o-warszawie/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Florentyn Bazelaire</dc:creator>
  <cp:keywords/>
  <dc:description/>
  <cp:lastModifiedBy>Florentyn Bazelaire</cp:lastModifiedBy>
  <cp:revision>209</cp:revision>
  <dcterms:created xsi:type="dcterms:W3CDTF">2023-12-12T09:36:00Z</dcterms:created>
  <dcterms:modified xsi:type="dcterms:W3CDTF">2025-06-11T10:13:00Z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